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2C4" w:rsidRPr="0064192F" w:rsidRDefault="00EF62C4" w:rsidP="00EF62C4">
      <w:pPr>
        <w:jc w:val="center"/>
        <w:rPr>
          <w:rFonts w:ascii="Times New Roman" w:hAnsi="Times New Roman" w:cs="Times New Roman"/>
          <w:b/>
          <w:sz w:val="28"/>
          <w:szCs w:val="28"/>
        </w:rPr>
      </w:pPr>
      <w:r w:rsidRPr="0064192F">
        <w:rPr>
          <w:rFonts w:ascii="Times New Roman" w:hAnsi="Times New Roman" w:cs="Times New Roman"/>
          <w:b/>
          <w:sz w:val="28"/>
          <w:szCs w:val="28"/>
        </w:rPr>
        <w:t>"Тимирязев ауданының ветеринариялық станциясы" ШЖҚ МКК сыбайлас жемқорлық тәуекелдерін ішкі талдау қорытындылары бойынша талдамалық анықтама</w:t>
      </w:r>
    </w:p>
    <w:p w:rsidR="00EF62C4" w:rsidRPr="0064192F" w:rsidRDefault="00EF62C4" w:rsidP="00EF62C4">
      <w:pPr>
        <w:jc w:val="center"/>
        <w:rPr>
          <w:rFonts w:ascii="Times New Roman" w:hAnsi="Times New Roman" w:cs="Times New Roman"/>
          <w:b/>
          <w:sz w:val="28"/>
          <w:szCs w:val="28"/>
        </w:rPr>
      </w:pPr>
      <w:r w:rsidRPr="0064192F">
        <w:rPr>
          <w:rFonts w:ascii="Times New Roman" w:hAnsi="Times New Roman" w:cs="Times New Roman"/>
          <w:b/>
          <w:sz w:val="28"/>
          <w:szCs w:val="28"/>
        </w:rPr>
        <w:t>"АҚТМАТТЫҢ ВЕТЕРИНАРИЯ БАСҚАРМАСЫ" КММ</w:t>
      </w:r>
    </w:p>
    <w:p w:rsidR="00EF62C4" w:rsidRPr="0064192F" w:rsidRDefault="00EF62C4" w:rsidP="00EF62C4">
      <w:pPr>
        <w:jc w:val="center"/>
        <w:rPr>
          <w:rFonts w:ascii="Times New Roman" w:hAnsi="Times New Roman" w:cs="Times New Roman"/>
          <w:b/>
          <w:sz w:val="28"/>
          <w:szCs w:val="28"/>
        </w:rPr>
      </w:pPr>
      <w:r w:rsidRPr="0064192F">
        <w:rPr>
          <w:rFonts w:ascii="Times New Roman" w:hAnsi="Times New Roman" w:cs="Times New Roman"/>
          <w:b/>
          <w:sz w:val="28"/>
          <w:szCs w:val="28"/>
        </w:rPr>
        <w:t>СОЛТҮСТІК ҚАЗАҚСТАН ОБЛЫСЫ"</w:t>
      </w:r>
      <w:bookmarkStart w:id="0" w:name="_GoBack"/>
      <w:bookmarkEnd w:id="0"/>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Қазақстан Республикасының Сыбайлас жемқорлыққа қарсы саясатының 2022-2026 жылдарға арналған тұжырымдамасын орындау үшін "сыбайлас жемқорлыққа қарсы іс-қимыл туралы" 2015 жылғы 18 қарашадағы Қазақстан Республикасының Заңына сәйкес Агенттік Төрағасының 2023 жылғы 16 қаңтардағы №21 бұйрығымен бекітілген сыбайлас жемқорлық тәуекелдеріне ішкі талдау жүргізудің үлгілік қағидаларына сүйене отырып, сыбайлас жемқорлық тәуекелдеріне себептер мен жағдайларды анықтау бойынша талдау жүргізілді, "Солтүстік Қазақстан облысы әкімдігінің ветеринария басқармасы" коммуналдық мемлекеттік мекемесінің "Тимирязев ауданының ветеринариялық станциясы" шаруашылық жүргізу құқығындағы мемлекеттік коммуналдық кәсіпорнының (бұдан әрі-кәсіпорын) қызметінде сыбайлас жемқорлық құқық бұзушылықтар жасауға жәрдемдеседі.</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Талданатын кезең: 2022 жылдың 3,4 тоқсаны және 2023 жылдың 1,2 тоқсаны.</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Талдау жүргізу кезеңі: 01.06.2023 жылдан 16.06.2023 жылға дейін.</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Сыбайлас жемқорлық тәуекелдеріне ішкі талдауды комиссия жүргізді: ветеринариялық станцияның бухгалтері Ману Тарахиевна Мақатова, ветстанцияның ветеринариялық дәрігері Серікбай Бабағұмарұлы Бабағұмарова, комплаенс қызметі бойынша маман Олег Тауфикович Назыров, "AMANAT"партиясының аудандық филиалы жанындағы Сыбайлас жемқорлыққа қарсы іс-қимыл жөніндегі Қоғамдық кеңестің төрағасы Светлана Григорьевна Соболевская</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Қазақстан Республикасы Мемлекеттік қызмет істері және сыбайлас жемқорлыққа қарсы іс-қимыл агенттігі Төрағасының 2016 жылғы 19 қазандағы № 12 бұйрығымен бекітілген сыбайлас жемқорлық тәуекелдерін ішкі талдау қағидаларының 8-тармағына сәйкес. келесі бағыттар бойынша:</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1) кәсіпорынның қызметін қозғайтын нормативтік құқықтық актілерде сыбайлас жемқорлық тәуекелдерін анықтау;</w:t>
      </w:r>
    </w:p>
    <w:p w:rsidR="009825EF" w:rsidRPr="0064192F" w:rsidRDefault="009825EF" w:rsidP="009825EF">
      <w:pPr>
        <w:rPr>
          <w:rFonts w:ascii="Times New Roman" w:hAnsi="Times New Roman" w:cs="Times New Roman"/>
          <w:b/>
          <w:sz w:val="28"/>
          <w:szCs w:val="28"/>
        </w:rPr>
      </w:pPr>
      <w:r w:rsidRPr="0064192F">
        <w:rPr>
          <w:rFonts w:ascii="Times New Roman" w:hAnsi="Times New Roman" w:cs="Times New Roman"/>
          <w:b/>
          <w:sz w:val="28"/>
          <w:szCs w:val="28"/>
        </w:rPr>
        <w:t>2) кәсіпорынның ұйымдық-басқару қызметіндегі сыбайлас жемқорлық тәуекелдерін анықтау.</w:t>
      </w:r>
    </w:p>
    <w:p w:rsidR="007E753A" w:rsidRPr="0064192F" w:rsidRDefault="009825EF" w:rsidP="009825EF">
      <w:pPr>
        <w:rPr>
          <w:rFonts w:ascii="Times New Roman" w:hAnsi="Times New Roman" w:cs="Times New Roman"/>
          <w:sz w:val="28"/>
          <w:szCs w:val="28"/>
        </w:rPr>
      </w:pPr>
      <w:r w:rsidRPr="0064192F">
        <w:rPr>
          <w:rFonts w:ascii="Times New Roman" w:hAnsi="Times New Roman" w:cs="Times New Roman"/>
          <w:b/>
          <w:sz w:val="28"/>
          <w:szCs w:val="28"/>
        </w:rPr>
        <w:t>Сыбайлас жемқорлық тәуекелдеріне талдау "сыбайлас жемқорлықтың алдын алу және оған қарсы іс-қимыл" №4 үлгілік базалық бағыттағы (ТБН) жобаларды орындау жөніндегі нұсқаулыққа (бұдан әрі-</w:t>
      </w:r>
      <w:r w:rsidRPr="0064192F">
        <w:rPr>
          <w:rFonts w:ascii="Times New Roman" w:hAnsi="Times New Roman" w:cs="Times New Roman"/>
          <w:sz w:val="28"/>
          <w:szCs w:val="28"/>
        </w:rPr>
        <w:t xml:space="preserve">Нұсқаулық </w:t>
      </w:r>
      <w:r w:rsidRPr="0064192F">
        <w:rPr>
          <w:rFonts w:ascii="Times New Roman" w:hAnsi="Times New Roman" w:cs="Times New Roman"/>
          <w:sz w:val="28"/>
          <w:szCs w:val="28"/>
        </w:rPr>
        <w:lastRenderedPageBreak/>
        <w:t>мәтіні бойынша) сәйкес, кәсіпорын басшысының 2023 жылғы 25 мамырдағы №35 бұйрығының негізінде, сыбайлас жемқорлық тәуекелдеріне ішкі талдау жүргізу туралы, өткізу кестесіне сәйкес, 1,2 Кіші міндеттерге сәйкес жүргізілді, Тапсырмалар 1, Жоба 1 Нұсқаулық.</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Нұсқаулықтың 3-кіші міндетін, 1-міндетін, 1-жобасын орындау үшін кәсіпорын сыбайлас жемқорлық тәуекелдеріне ішкі талдау жүргізуді бастау туралы интернет-ресурста жарияланды(http://vet-tm.sko.kz/news/read/Anons_vnutrennij_analiz_korrupcionnyh_riskov_VAKR_20230524112438.html).</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 xml:space="preserve">Нұсқаулықтың 4-кіші міндетін, 1-міндетін, 1-жобасын орындау үшін станцияның интернет-ресурсында сыбайлас жемқорлық тәуекелдерін ішкі талдау нәтижелерін жария талқылау күні туралы жарияланды. Интернет-ресурста жариялауға келесі сілтеме растау болып табылады(http://vet-tm.sko.kz/news/read/Anons_vnutrennij_analiz_korrupcionnyh_riskov_VAKR_20230524112438.html). </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Нұсқаулықтың 5-Кіші міндетіне, 1-міндетіне, 1-жобасына сәйкес, сыбайлас жемқорлық тәуекелдерін ішкі талдау нәтижелерін жария талқылағаннан және жұртшылықтан кері байланыс алғаннан кейін, оны интернет-ресурста жариялай отырып, жария талқылау ХАТТАМАСЫ комиссиялық түрде бекітілетін болады.</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1-жобаның 2-міндетінің 1-кіші міндеті негізінде және сыбайлас жемқорлық тәуекелдеріне ішкі талдау жүргізу бойынша Әдістемелік ұсынымдарды орындау үшін кәсіпорын қызметінде сыбайлас жемқорлық тәуекелдеріне ұшыраған лауазымдардың мынадай тізбесі айқындалды:</w:t>
      </w:r>
    </w:p>
    <w:tbl>
      <w:tblPr>
        <w:tblStyle w:val="a3"/>
        <w:tblW w:w="10235" w:type="dxa"/>
        <w:tblInd w:w="-459" w:type="dxa"/>
        <w:tblLook w:val="04A0" w:firstRow="1" w:lastRow="0" w:firstColumn="1" w:lastColumn="0" w:noHBand="0" w:noVBand="1"/>
      </w:tblPr>
      <w:tblGrid>
        <w:gridCol w:w="959"/>
        <w:gridCol w:w="2160"/>
        <w:gridCol w:w="7116"/>
      </w:tblGrid>
      <w:tr w:rsidR="009825EF" w:rsidRPr="0064192F" w:rsidTr="009825EF">
        <w:tc>
          <w:tcPr>
            <w:tcW w:w="959" w:type="dxa"/>
          </w:tcPr>
          <w:p w:rsidR="009825EF" w:rsidRPr="0064192F" w:rsidRDefault="009825EF" w:rsidP="000E4678">
            <w:pPr>
              <w:widowControl w:val="0"/>
              <w:jc w:val="center"/>
              <w:rPr>
                <w:rFonts w:ascii="Times New Roman" w:hAnsi="Times New Roman" w:cs="Times New Roman"/>
                <w:b/>
                <w:sz w:val="28"/>
                <w:szCs w:val="28"/>
              </w:rPr>
            </w:pPr>
            <w:r w:rsidRPr="0064192F">
              <w:rPr>
                <w:rFonts w:ascii="Times New Roman" w:hAnsi="Times New Roman" w:cs="Times New Roman"/>
                <w:b/>
                <w:sz w:val="28"/>
                <w:szCs w:val="28"/>
              </w:rPr>
              <w:t>№</w:t>
            </w:r>
          </w:p>
          <w:p w:rsidR="009825EF" w:rsidRPr="0064192F" w:rsidRDefault="009825EF" w:rsidP="000E4678">
            <w:pPr>
              <w:widowControl w:val="0"/>
              <w:jc w:val="center"/>
              <w:rPr>
                <w:rFonts w:ascii="Times New Roman" w:hAnsi="Times New Roman" w:cs="Times New Roman"/>
                <w:b/>
                <w:sz w:val="28"/>
                <w:szCs w:val="28"/>
              </w:rPr>
            </w:pPr>
            <w:r w:rsidRPr="0064192F">
              <w:rPr>
                <w:rFonts w:ascii="Times New Roman" w:hAnsi="Times New Roman" w:cs="Times New Roman"/>
                <w:b/>
                <w:sz w:val="28"/>
                <w:szCs w:val="28"/>
              </w:rPr>
              <w:t>п/п</w:t>
            </w:r>
          </w:p>
        </w:tc>
        <w:tc>
          <w:tcPr>
            <w:tcW w:w="2160" w:type="dxa"/>
          </w:tcPr>
          <w:p w:rsidR="009825EF" w:rsidRPr="0064192F" w:rsidRDefault="009825EF" w:rsidP="000E4678">
            <w:pPr>
              <w:widowControl w:val="0"/>
              <w:jc w:val="center"/>
              <w:rPr>
                <w:rFonts w:ascii="Times New Roman" w:hAnsi="Times New Roman" w:cs="Times New Roman"/>
                <w:b/>
                <w:sz w:val="28"/>
                <w:szCs w:val="28"/>
              </w:rPr>
            </w:pPr>
            <w:r w:rsidRPr="0064192F">
              <w:rPr>
                <w:rFonts w:ascii="Times New Roman" w:hAnsi="Times New Roman" w:cs="Times New Roman"/>
                <w:b/>
                <w:sz w:val="28"/>
                <w:szCs w:val="28"/>
              </w:rPr>
              <w:t>Лауазымның атауы</w:t>
            </w:r>
          </w:p>
        </w:tc>
        <w:tc>
          <w:tcPr>
            <w:tcW w:w="7116" w:type="dxa"/>
          </w:tcPr>
          <w:p w:rsidR="009825EF" w:rsidRPr="0064192F" w:rsidRDefault="009825EF" w:rsidP="000E4678">
            <w:pPr>
              <w:widowControl w:val="0"/>
              <w:jc w:val="center"/>
              <w:rPr>
                <w:rFonts w:ascii="Times New Roman" w:hAnsi="Times New Roman" w:cs="Times New Roman"/>
                <w:b/>
                <w:sz w:val="28"/>
                <w:szCs w:val="28"/>
              </w:rPr>
            </w:pPr>
            <w:r w:rsidRPr="0064192F">
              <w:rPr>
                <w:rFonts w:ascii="Times New Roman" w:hAnsi="Times New Roman" w:cs="Times New Roman"/>
                <w:b/>
                <w:sz w:val="28"/>
                <w:szCs w:val="28"/>
              </w:rPr>
              <w:t>Функционалдық міндеттері</w:t>
            </w:r>
          </w:p>
        </w:tc>
      </w:tr>
      <w:tr w:rsidR="009825EF" w:rsidRPr="0064192F" w:rsidTr="009825EF">
        <w:tc>
          <w:tcPr>
            <w:tcW w:w="959" w:type="dxa"/>
          </w:tcPr>
          <w:p w:rsidR="009825EF" w:rsidRPr="0064192F" w:rsidRDefault="009825EF" w:rsidP="000E4678">
            <w:pPr>
              <w:widowControl w:val="0"/>
              <w:jc w:val="both"/>
              <w:rPr>
                <w:rFonts w:ascii="Times New Roman" w:hAnsi="Times New Roman" w:cs="Times New Roman"/>
                <w:b/>
                <w:sz w:val="28"/>
                <w:szCs w:val="28"/>
              </w:rPr>
            </w:pPr>
            <w:r w:rsidRPr="0064192F">
              <w:rPr>
                <w:rFonts w:ascii="Times New Roman" w:hAnsi="Times New Roman" w:cs="Times New Roman"/>
                <w:b/>
                <w:sz w:val="28"/>
                <w:szCs w:val="28"/>
              </w:rPr>
              <w:t>1.</w:t>
            </w:r>
          </w:p>
        </w:tc>
        <w:tc>
          <w:tcPr>
            <w:tcW w:w="2160" w:type="dxa"/>
          </w:tcPr>
          <w:p w:rsidR="009825EF" w:rsidRPr="0064192F" w:rsidRDefault="009825EF" w:rsidP="000E4678">
            <w:pPr>
              <w:widowControl w:val="0"/>
              <w:jc w:val="both"/>
              <w:rPr>
                <w:rFonts w:ascii="Times New Roman" w:hAnsi="Times New Roman" w:cs="Times New Roman"/>
                <w:sz w:val="28"/>
                <w:szCs w:val="28"/>
              </w:rPr>
            </w:pPr>
            <w:r w:rsidRPr="0064192F">
              <w:rPr>
                <w:rFonts w:ascii="Times New Roman" w:hAnsi="Times New Roman" w:cs="Times New Roman"/>
                <w:sz w:val="28"/>
                <w:szCs w:val="28"/>
              </w:rPr>
              <w:t>Директор</w:t>
            </w:r>
          </w:p>
        </w:tc>
        <w:tc>
          <w:tcPr>
            <w:tcW w:w="7116" w:type="dxa"/>
            <w:tcBorders>
              <w:bottom w:val="single" w:sz="4" w:space="0" w:color="auto"/>
            </w:tcBorders>
            <w:shd w:val="clear" w:color="auto" w:fill="auto"/>
          </w:tcPr>
          <w:p w:rsidR="009825EF" w:rsidRPr="0064192F" w:rsidRDefault="009825EF" w:rsidP="000E4678">
            <w:pPr>
              <w:widowControl w:val="0"/>
              <w:jc w:val="center"/>
              <w:rPr>
                <w:rFonts w:ascii="Times New Roman" w:hAnsi="Times New Roman" w:cs="Times New Roman"/>
                <w:sz w:val="28"/>
                <w:szCs w:val="28"/>
              </w:rPr>
            </w:pPr>
            <w:r w:rsidRPr="0064192F">
              <w:rPr>
                <w:rFonts w:ascii="Times New Roman" w:hAnsi="Times New Roman" w:cs="Times New Roman"/>
                <w:sz w:val="28"/>
                <w:szCs w:val="28"/>
              </w:rPr>
              <w:t>Кәсіпорынға жалпы басшылықты жүзеге асырады, кәсіпорын қызметіне қатысты бұйрықтар шығарады, Қаржы - шаруашылық қызметке қатысты мәселелерді шешеді.</w:t>
            </w:r>
          </w:p>
        </w:tc>
      </w:tr>
      <w:tr w:rsidR="009825EF" w:rsidRPr="0064192F" w:rsidTr="009825EF">
        <w:tc>
          <w:tcPr>
            <w:tcW w:w="959" w:type="dxa"/>
          </w:tcPr>
          <w:p w:rsidR="009825EF" w:rsidRPr="0064192F" w:rsidRDefault="009825EF" w:rsidP="000E4678">
            <w:pPr>
              <w:widowControl w:val="0"/>
              <w:jc w:val="both"/>
              <w:rPr>
                <w:rFonts w:ascii="Times New Roman" w:hAnsi="Times New Roman" w:cs="Times New Roman"/>
                <w:b/>
                <w:sz w:val="28"/>
                <w:szCs w:val="28"/>
              </w:rPr>
            </w:pPr>
            <w:r w:rsidRPr="0064192F">
              <w:rPr>
                <w:rFonts w:ascii="Times New Roman" w:hAnsi="Times New Roman" w:cs="Times New Roman"/>
                <w:b/>
                <w:sz w:val="28"/>
                <w:szCs w:val="28"/>
              </w:rPr>
              <w:t>2.</w:t>
            </w:r>
          </w:p>
        </w:tc>
        <w:tc>
          <w:tcPr>
            <w:tcW w:w="2160" w:type="dxa"/>
          </w:tcPr>
          <w:p w:rsidR="009825EF" w:rsidRPr="0064192F" w:rsidRDefault="009825EF" w:rsidP="000E4678">
            <w:pPr>
              <w:widowControl w:val="0"/>
              <w:jc w:val="both"/>
              <w:rPr>
                <w:rFonts w:ascii="Times New Roman" w:hAnsi="Times New Roman" w:cs="Times New Roman"/>
                <w:sz w:val="28"/>
                <w:szCs w:val="28"/>
              </w:rPr>
            </w:pPr>
            <w:r w:rsidRPr="0064192F">
              <w:rPr>
                <w:rFonts w:ascii="Times New Roman" w:hAnsi="Times New Roman" w:cs="Times New Roman"/>
                <w:sz w:val="28"/>
                <w:szCs w:val="28"/>
              </w:rPr>
              <w:t>Есепші</w:t>
            </w:r>
          </w:p>
        </w:tc>
        <w:tc>
          <w:tcPr>
            <w:tcW w:w="7116" w:type="dxa"/>
          </w:tcPr>
          <w:p w:rsidR="009825EF" w:rsidRPr="0064192F" w:rsidRDefault="009825EF" w:rsidP="009825EF">
            <w:pPr>
              <w:widowControl w:val="0"/>
              <w:ind w:left="-534" w:firstLine="708"/>
              <w:jc w:val="center"/>
              <w:rPr>
                <w:rFonts w:ascii="Times New Roman" w:hAnsi="Times New Roman" w:cs="Times New Roman"/>
                <w:sz w:val="28"/>
                <w:szCs w:val="28"/>
                <w:lang w:val="kk-KZ"/>
              </w:rPr>
            </w:pPr>
            <w:r w:rsidRPr="0064192F">
              <w:rPr>
                <w:rFonts w:ascii="Times New Roman" w:hAnsi="Times New Roman" w:cs="Times New Roman"/>
                <w:sz w:val="28"/>
                <w:szCs w:val="28"/>
                <w:lang w:val="kk-KZ"/>
              </w:rPr>
              <w:t>Негізгі құралдарды, тауарлық-материалдық құндылықтарды есепке алу,</w:t>
            </w:r>
          </w:p>
          <w:p w:rsidR="009825EF" w:rsidRPr="0064192F" w:rsidRDefault="009825EF" w:rsidP="009825EF">
            <w:pPr>
              <w:widowControl w:val="0"/>
              <w:ind w:left="-534" w:firstLine="708"/>
              <w:jc w:val="center"/>
              <w:rPr>
                <w:rFonts w:ascii="Times New Roman" w:hAnsi="Times New Roman" w:cs="Times New Roman"/>
                <w:sz w:val="28"/>
                <w:szCs w:val="28"/>
                <w:lang w:val="kk-KZ"/>
              </w:rPr>
            </w:pPr>
            <w:r w:rsidRPr="0064192F">
              <w:rPr>
                <w:rFonts w:ascii="Times New Roman" w:hAnsi="Times New Roman" w:cs="Times New Roman"/>
                <w:sz w:val="28"/>
                <w:szCs w:val="28"/>
                <w:lang w:val="kk-KZ"/>
              </w:rPr>
              <w:t>бағытталған іс-шараларды жүзеге асыру</w:t>
            </w:r>
          </w:p>
          <w:p w:rsidR="009825EF" w:rsidRPr="0064192F" w:rsidRDefault="009825EF" w:rsidP="009825EF">
            <w:pPr>
              <w:widowControl w:val="0"/>
              <w:ind w:left="-534" w:firstLine="708"/>
              <w:jc w:val="center"/>
              <w:rPr>
                <w:rFonts w:ascii="Times New Roman" w:hAnsi="Times New Roman" w:cs="Times New Roman"/>
                <w:sz w:val="28"/>
                <w:szCs w:val="28"/>
                <w:lang w:val="kk-KZ"/>
              </w:rPr>
            </w:pPr>
            <w:r w:rsidRPr="0064192F">
              <w:rPr>
                <w:rFonts w:ascii="Times New Roman" w:hAnsi="Times New Roman" w:cs="Times New Roman"/>
                <w:sz w:val="28"/>
                <w:szCs w:val="28"/>
                <w:lang w:val="kk-KZ"/>
              </w:rPr>
              <w:t>қаржылық тәртіпті сақтау</w:t>
            </w:r>
          </w:p>
        </w:tc>
      </w:tr>
      <w:tr w:rsidR="009825EF" w:rsidRPr="0064192F" w:rsidTr="009825EF">
        <w:tc>
          <w:tcPr>
            <w:tcW w:w="959" w:type="dxa"/>
          </w:tcPr>
          <w:p w:rsidR="009825EF" w:rsidRPr="0064192F" w:rsidRDefault="009825EF" w:rsidP="000E4678">
            <w:pPr>
              <w:widowControl w:val="0"/>
              <w:jc w:val="both"/>
              <w:rPr>
                <w:rFonts w:ascii="Times New Roman" w:hAnsi="Times New Roman" w:cs="Times New Roman"/>
                <w:b/>
                <w:sz w:val="28"/>
                <w:szCs w:val="28"/>
              </w:rPr>
            </w:pPr>
            <w:r w:rsidRPr="0064192F">
              <w:rPr>
                <w:rFonts w:ascii="Times New Roman" w:hAnsi="Times New Roman" w:cs="Times New Roman"/>
                <w:b/>
                <w:sz w:val="28"/>
                <w:szCs w:val="28"/>
              </w:rPr>
              <w:t>3.</w:t>
            </w:r>
          </w:p>
        </w:tc>
        <w:tc>
          <w:tcPr>
            <w:tcW w:w="2160" w:type="dxa"/>
          </w:tcPr>
          <w:p w:rsidR="009825EF" w:rsidRPr="0064192F" w:rsidRDefault="009825EF" w:rsidP="000E4678">
            <w:pPr>
              <w:widowControl w:val="0"/>
              <w:jc w:val="both"/>
              <w:rPr>
                <w:rFonts w:ascii="Times New Roman" w:hAnsi="Times New Roman" w:cs="Times New Roman"/>
                <w:sz w:val="28"/>
                <w:szCs w:val="28"/>
                <w:highlight w:val="yellow"/>
              </w:rPr>
            </w:pPr>
            <w:r w:rsidRPr="0064192F">
              <w:rPr>
                <w:rFonts w:ascii="Times New Roman" w:hAnsi="Times New Roman" w:cs="Times New Roman"/>
                <w:sz w:val="28"/>
                <w:szCs w:val="28"/>
              </w:rPr>
              <w:t>ӨИС бойынша маман</w:t>
            </w:r>
          </w:p>
        </w:tc>
        <w:tc>
          <w:tcPr>
            <w:tcW w:w="7116" w:type="dxa"/>
          </w:tcPr>
          <w:p w:rsidR="009825EF" w:rsidRPr="0064192F" w:rsidRDefault="009825EF" w:rsidP="000E4678">
            <w:pPr>
              <w:widowControl w:val="0"/>
              <w:jc w:val="both"/>
              <w:rPr>
                <w:rFonts w:ascii="Times New Roman" w:hAnsi="Times New Roman" w:cs="Times New Roman"/>
                <w:sz w:val="28"/>
                <w:szCs w:val="28"/>
                <w:highlight w:val="yellow"/>
              </w:rPr>
            </w:pPr>
            <w:r w:rsidRPr="0064192F">
              <w:rPr>
                <w:rFonts w:ascii="Times New Roman" w:hAnsi="Times New Roman" w:cs="Times New Roman"/>
                <w:sz w:val="28"/>
                <w:szCs w:val="28"/>
              </w:rPr>
              <w:t>Рұқсат беру функциялары</w:t>
            </w:r>
          </w:p>
        </w:tc>
      </w:tr>
      <w:tr w:rsidR="009825EF" w:rsidRPr="0064192F" w:rsidTr="009825EF">
        <w:trPr>
          <w:trHeight w:val="1408"/>
        </w:trPr>
        <w:tc>
          <w:tcPr>
            <w:tcW w:w="959" w:type="dxa"/>
          </w:tcPr>
          <w:p w:rsidR="009825EF" w:rsidRPr="0064192F" w:rsidRDefault="009825EF" w:rsidP="000E4678">
            <w:pPr>
              <w:widowControl w:val="0"/>
              <w:jc w:val="both"/>
              <w:rPr>
                <w:rFonts w:ascii="Times New Roman" w:hAnsi="Times New Roman" w:cs="Times New Roman"/>
                <w:b/>
                <w:sz w:val="28"/>
                <w:szCs w:val="28"/>
              </w:rPr>
            </w:pPr>
            <w:r w:rsidRPr="0064192F">
              <w:rPr>
                <w:rFonts w:ascii="Times New Roman" w:hAnsi="Times New Roman" w:cs="Times New Roman"/>
                <w:b/>
                <w:sz w:val="28"/>
                <w:szCs w:val="28"/>
              </w:rPr>
              <w:t>4.</w:t>
            </w:r>
          </w:p>
        </w:tc>
        <w:tc>
          <w:tcPr>
            <w:tcW w:w="2160" w:type="dxa"/>
          </w:tcPr>
          <w:p w:rsidR="009825EF" w:rsidRPr="0064192F" w:rsidRDefault="009825EF" w:rsidP="000E4678">
            <w:pPr>
              <w:widowControl w:val="0"/>
              <w:jc w:val="both"/>
              <w:rPr>
                <w:rFonts w:ascii="Times New Roman" w:hAnsi="Times New Roman" w:cs="Times New Roman"/>
                <w:sz w:val="28"/>
                <w:szCs w:val="28"/>
              </w:rPr>
            </w:pPr>
            <w:r w:rsidRPr="0064192F">
              <w:rPr>
                <w:rFonts w:ascii="Times New Roman" w:hAnsi="Times New Roman" w:cs="Times New Roman"/>
                <w:sz w:val="28"/>
                <w:szCs w:val="28"/>
              </w:rPr>
              <w:t>Ветеринарлық дәрігер</w:t>
            </w:r>
          </w:p>
        </w:tc>
        <w:tc>
          <w:tcPr>
            <w:tcW w:w="7116" w:type="dxa"/>
          </w:tcPr>
          <w:p w:rsidR="009825EF" w:rsidRPr="0064192F" w:rsidRDefault="009825EF" w:rsidP="000E4678">
            <w:pPr>
              <w:widowControl w:val="0"/>
              <w:jc w:val="center"/>
              <w:rPr>
                <w:rFonts w:ascii="Times New Roman" w:hAnsi="Times New Roman" w:cs="Times New Roman"/>
                <w:sz w:val="28"/>
                <w:szCs w:val="28"/>
              </w:rPr>
            </w:pPr>
            <w:r w:rsidRPr="0064192F">
              <w:rPr>
                <w:rFonts w:ascii="Times New Roman" w:hAnsi="Times New Roman" w:cs="Times New Roman"/>
                <w:sz w:val="28"/>
                <w:szCs w:val="28"/>
              </w:rPr>
              <w:t>Ветеринариялық профилактикалық және диагностикалық іс-шараларды жүргізу, ветеринариялық анықтама беру және ветеринариялық паспорт беру бойынша Мемлекеттік қызметтер көрсету.</w:t>
            </w:r>
          </w:p>
        </w:tc>
      </w:tr>
    </w:tbl>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lastRenderedPageBreak/>
        <w:t xml:space="preserve">Нұсқаулықтың №2 жобасының 1, 1-міндеттерін, жобасын орындауда осы талдамалық анықтаманың №1 қосымшасында көрсетілген. </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1-кіші міндетке, 1-міндетке, Нұсқаулықтың 2-жобасына сәйкес талданатын кезеңде әкімшілік және сыбайлас жемқорлық құқық бұзушылық фактілері анықталған жоқ.</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Нұсқаулықтың 1, 2-міндетінің, 2-жобасының Кіші міндеттерін орындау үшін кәсіпорынның кадр қызметі тұрақты негізде Қазақстан Республикасы Бас прокуратурасының Құқықтық статистика және арнайы есепке алу комитетінің (СҚО бойынша Қсжаа) органымен салыстырып тексерулер жүргізеді. Талданып отырған кезеңде әкімшілік және қылмыстық сыбайлас жемқорлық құқық бұзушылықтар анықталған жоқ. / Нұсқаулыққа № 2 қосымша/</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Нұсқаулықтың №2 жобасының 1 - 3, 5-міндеттерін, 5-міндеттерін орындау үшін кадр қызметі комплаенс-қызметпен бірлесіп, кәсіпорын қызметкерлеріне олардың мемлекеттік функцияларды орындаумен үйлеспейтін қызметті жүзеге асыруын белгілеуге тұрақты негізде мониторинг жүргізеді. Талданатын кезеңде мұндай адамдар анықталған жоқ.</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Нұсқаулықтың №2 жобасының 2, 5-міндеттерінің Кіші міндеттеріне сәйкес кәсіпорын қызметінде сыбайлас жемқорлық тәуекелдеріне ішкі талдау жүргізу барысында жақын туыстарының бірлескен жұмысы белгіленбеген:</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Нұсқаулықтың №2 жобасының 5-міндетінің 4-6 Кіші міндеттерін орындау үшін талданатын уақыт кезеңінде мынадай фактілер анықталмады:</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 мүліктік және мүліктік емес игіліктер мен артықшылықтарды алу немесе алу мақсатында қызметтік ақпаратты және ресми таратылуға жатпайтын өзге де ақпаратты пайдалануды белгілеу;</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-егер мұндай іс-әрекеттер "сыбайлас жемқорлыққа қарсы іс-қимыл туралы" ҚР Заңының 12-бабының 1-тармағында көрсетілген адамдардың қызметтік өкілеттіктеріне кіретін болса, егер бұл адамдар лауазымдық жағдайына байланысты осындай іс-әрекеттерге (әрекетсіздіктерге) ықпал ете алатын болса, оларды ұсынған адамдардың пайдасына материалдық сыйақы, сыйлықтар немесе іс-әрекеттер (әрекетсіздік)үшін көрсетілетін қызметтерді қабылдау фактілерін анықтау;</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 ҚР шегінен тыс орналасқан шетелдік банктерде шоттарды (салымдарды) ашу, иелену, қолма-қол ақша мен құндылықтарды сақтау фактілерін анықтау.</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Кәсіпорын қызметкерлері кірістер мен мүлікті жалпыға бірдей декларациялау шеңберінде 2022 жылғы кірістер туралы декларацияны тапсырды.</w:t>
      </w: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lastRenderedPageBreak/>
        <w:t>№3 Нұсқаулық, кәсіпорынның комплаенс-қызметі қызметкерлер арасында тұрақты негізде: семинар-кеңестерде сөз сөйлеу түрінде түсіндіру іс-шараларын өткізеді, онда ветеринариялық мамандардың назарына сыбайлас жемқорлыққа қарсы іс-қимыл туралы заңнаманың талаптарын мүлтіксіз сақтау туралы ақпарат жеткізіледі, Фейсбук желісінде тікелей эфирлер көрсетіледі, "сыбайлас жемқорлыққа қарсы күрес туралы"жадынамалар жарияланады. Бұдан басқа, ресми интернет-ресурста сенім телефоны орналастырылған, оның нөмірі бойынша халық Ветеринариялық станция қызметкерлерінің құқыққа қайшы әрекеттері туралы хабарлай алады.</w:t>
      </w:r>
    </w:p>
    <w:p w:rsidR="009825EF" w:rsidRPr="0064192F" w:rsidRDefault="009825EF" w:rsidP="009825EF">
      <w:pPr>
        <w:rPr>
          <w:rFonts w:ascii="Times New Roman" w:hAnsi="Times New Roman" w:cs="Times New Roman"/>
          <w:sz w:val="28"/>
          <w:szCs w:val="28"/>
        </w:rPr>
      </w:pPr>
    </w:p>
    <w:p w:rsidR="009825EF" w:rsidRPr="0064192F" w:rsidRDefault="009825EF" w:rsidP="009825EF">
      <w:pPr>
        <w:rPr>
          <w:rFonts w:ascii="Times New Roman" w:hAnsi="Times New Roman" w:cs="Times New Roman"/>
          <w:sz w:val="28"/>
          <w:szCs w:val="28"/>
        </w:rPr>
      </w:pPr>
      <w:r w:rsidRPr="0064192F">
        <w:rPr>
          <w:rFonts w:ascii="Times New Roman" w:hAnsi="Times New Roman" w:cs="Times New Roman"/>
          <w:sz w:val="28"/>
          <w:szCs w:val="28"/>
        </w:rPr>
        <w:t>Осылайша, талданған кезеңде:</w:t>
      </w:r>
    </w:p>
    <w:p w:rsidR="00813F78" w:rsidRPr="0064192F" w:rsidRDefault="00813F78" w:rsidP="009825EF">
      <w:pPr>
        <w:rPr>
          <w:rFonts w:ascii="Times New Roman" w:hAnsi="Times New Roman" w:cs="Times New Roman"/>
          <w:sz w:val="28"/>
          <w:szCs w:val="28"/>
        </w:rPr>
      </w:pPr>
    </w:p>
    <w:p w:rsidR="00813F78" w:rsidRPr="0064192F" w:rsidRDefault="00813F78" w:rsidP="00813F78">
      <w:pPr>
        <w:jc w:val="center"/>
        <w:rPr>
          <w:rFonts w:ascii="Times New Roman" w:hAnsi="Times New Roman" w:cs="Times New Roman"/>
          <w:b/>
          <w:sz w:val="28"/>
          <w:szCs w:val="28"/>
        </w:rPr>
      </w:pPr>
      <w:r w:rsidRPr="0064192F">
        <w:rPr>
          <w:rFonts w:ascii="Times New Roman" w:hAnsi="Times New Roman" w:cs="Times New Roman"/>
          <w:b/>
          <w:sz w:val="28"/>
          <w:szCs w:val="28"/>
        </w:rPr>
        <w:t>Есеп</w:t>
      </w:r>
    </w:p>
    <w:p w:rsidR="00813F78" w:rsidRPr="0064192F" w:rsidRDefault="00813F78" w:rsidP="00813F78">
      <w:pPr>
        <w:jc w:val="center"/>
        <w:rPr>
          <w:rFonts w:ascii="Times New Roman" w:hAnsi="Times New Roman" w:cs="Times New Roman"/>
          <w:b/>
          <w:sz w:val="28"/>
          <w:szCs w:val="28"/>
        </w:rPr>
      </w:pPr>
      <w:r w:rsidRPr="0064192F">
        <w:rPr>
          <w:rFonts w:ascii="Times New Roman" w:hAnsi="Times New Roman" w:cs="Times New Roman"/>
          <w:b/>
          <w:sz w:val="28"/>
          <w:szCs w:val="28"/>
        </w:rPr>
        <w:t>Әдеп жөніндегі уәкілдердің сыбайлас жемқорлық тәуекелдеріне ұшыраған лауазымдарды атқаратын мемлекеттік қызметшілермен жүйелі профилактикалық жұмысты ұйымдастыруы бойынша</w:t>
      </w:r>
    </w:p>
    <w:p w:rsidR="00813F78" w:rsidRPr="0064192F" w:rsidRDefault="00813F78" w:rsidP="00813F78">
      <w:pPr>
        <w:jc w:val="center"/>
        <w:rPr>
          <w:rFonts w:ascii="Times New Roman" w:hAnsi="Times New Roman" w:cs="Times New Roman"/>
          <w:b/>
          <w:sz w:val="28"/>
          <w:szCs w:val="28"/>
        </w:rPr>
      </w:pPr>
    </w:p>
    <w:tbl>
      <w:tblPr>
        <w:tblW w:w="10768"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
        <w:gridCol w:w="389"/>
        <w:gridCol w:w="1238"/>
        <w:gridCol w:w="9055"/>
      </w:tblGrid>
      <w:tr w:rsidR="00813F78" w:rsidRPr="0064192F" w:rsidTr="000E4678">
        <w:trPr>
          <w:gridBefore w:val="1"/>
          <w:wBefore w:w="29" w:type="dxa"/>
          <w:trHeight w:val="1623"/>
        </w:trPr>
        <w:tc>
          <w:tcPr>
            <w:tcW w:w="439" w:type="dxa"/>
          </w:tcPr>
          <w:p w:rsidR="00813F78" w:rsidRPr="0064192F" w:rsidRDefault="00813F78" w:rsidP="000E4678">
            <w:pPr>
              <w:jc w:val="center"/>
              <w:rPr>
                <w:rFonts w:ascii="Times New Roman" w:hAnsi="Times New Roman" w:cs="Times New Roman"/>
                <w:b/>
                <w:sz w:val="28"/>
                <w:szCs w:val="28"/>
                <w:lang w:val="en-US"/>
              </w:rPr>
            </w:pPr>
            <w:r w:rsidRPr="0064192F">
              <w:rPr>
                <w:rStyle w:val="hgkelc"/>
                <w:rFonts w:ascii="Times New Roman" w:hAnsi="Times New Roman" w:cs="Times New Roman"/>
                <w:b/>
                <w:bCs/>
                <w:sz w:val="28"/>
                <w:szCs w:val="28"/>
              </w:rPr>
              <w:t>№</w:t>
            </w:r>
          </w:p>
        </w:tc>
        <w:tc>
          <w:tcPr>
            <w:tcW w:w="2198" w:type="dxa"/>
          </w:tcPr>
          <w:p w:rsidR="00813F78" w:rsidRPr="0064192F" w:rsidRDefault="00813F78" w:rsidP="000E4678">
            <w:pPr>
              <w:jc w:val="center"/>
              <w:rPr>
                <w:rFonts w:ascii="Times New Roman" w:hAnsi="Times New Roman" w:cs="Times New Roman"/>
                <w:b/>
                <w:sz w:val="28"/>
                <w:szCs w:val="28"/>
                <w:lang w:val="en-US"/>
              </w:rPr>
            </w:pPr>
            <w:r w:rsidRPr="0064192F">
              <w:rPr>
                <w:rFonts w:ascii="Times New Roman" w:hAnsi="Times New Roman" w:cs="Times New Roman"/>
                <w:b/>
                <w:sz w:val="28"/>
                <w:szCs w:val="28"/>
              </w:rPr>
              <w:t>Мемлекеттік</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қызметшінің</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Т</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А</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Ә</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лауазымы</w:t>
            </w:r>
          </w:p>
        </w:tc>
        <w:tc>
          <w:tcPr>
            <w:tcW w:w="8102" w:type="dxa"/>
          </w:tcPr>
          <w:p w:rsidR="00813F78" w:rsidRPr="0064192F" w:rsidRDefault="00813F78" w:rsidP="00813F78">
            <w:pPr>
              <w:jc w:val="center"/>
              <w:rPr>
                <w:rFonts w:ascii="Times New Roman" w:hAnsi="Times New Roman" w:cs="Times New Roman"/>
                <w:b/>
                <w:sz w:val="28"/>
                <w:szCs w:val="28"/>
                <w:lang w:val="en-US"/>
              </w:rPr>
            </w:pPr>
            <w:r w:rsidRPr="0064192F">
              <w:rPr>
                <w:rFonts w:ascii="Times New Roman" w:hAnsi="Times New Roman" w:cs="Times New Roman"/>
                <w:b/>
                <w:sz w:val="28"/>
                <w:szCs w:val="28"/>
              </w:rPr>
              <w:t>Іс</w:t>
            </w:r>
            <w:r w:rsidRPr="0064192F">
              <w:rPr>
                <w:rFonts w:ascii="Times New Roman" w:hAnsi="Times New Roman" w:cs="Times New Roman"/>
                <w:b/>
                <w:sz w:val="28"/>
                <w:szCs w:val="28"/>
                <w:lang w:val="en-US"/>
              </w:rPr>
              <w:t>-</w:t>
            </w:r>
            <w:r w:rsidRPr="0064192F">
              <w:rPr>
                <w:rFonts w:ascii="Times New Roman" w:hAnsi="Times New Roman" w:cs="Times New Roman"/>
                <w:b/>
                <w:sz w:val="28"/>
                <w:szCs w:val="28"/>
              </w:rPr>
              <w:t>шараны</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өткізу</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күні</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уақыты</w:t>
            </w:r>
            <w:r w:rsidRPr="0064192F">
              <w:rPr>
                <w:rFonts w:ascii="Times New Roman" w:hAnsi="Times New Roman" w:cs="Times New Roman"/>
                <w:b/>
                <w:sz w:val="28"/>
                <w:szCs w:val="28"/>
                <w:lang w:val="en-US"/>
              </w:rPr>
              <w:t xml:space="preserve">, </w:t>
            </w:r>
            <w:r w:rsidRPr="0064192F">
              <w:rPr>
                <w:rFonts w:ascii="Times New Roman" w:hAnsi="Times New Roman" w:cs="Times New Roman"/>
                <w:b/>
                <w:sz w:val="28"/>
                <w:szCs w:val="28"/>
              </w:rPr>
              <w:t>форматы</w:t>
            </w:r>
            <w:r w:rsidRPr="0064192F">
              <w:rPr>
                <w:rFonts w:ascii="Times New Roman" w:hAnsi="Times New Roman" w:cs="Times New Roman"/>
                <w:b/>
                <w:sz w:val="28"/>
                <w:szCs w:val="28"/>
                <w:lang w:val="en-US"/>
              </w:rPr>
              <w:t>,</w:t>
            </w:r>
          </w:p>
          <w:p w:rsidR="00813F78" w:rsidRPr="0064192F" w:rsidRDefault="00813F78" w:rsidP="00813F78">
            <w:pPr>
              <w:jc w:val="center"/>
              <w:rPr>
                <w:rFonts w:ascii="Times New Roman" w:hAnsi="Times New Roman" w:cs="Times New Roman"/>
                <w:b/>
                <w:sz w:val="28"/>
                <w:szCs w:val="28"/>
              </w:rPr>
            </w:pPr>
            <w:r w:rsidRPr="0064192F">
              <w:rPr>
                <w:rFonts w:ascii="Times New Roman" w:hAnsi="Times New Roman" w:cs="Times New Roman"/>
                <w:b/>
                <w:sz w:val="28"/>
                <w:szCs w:val="28"/>
              </w:rPr>
              <w:t>Басқа қатысушылар (басқа адамдардың қатысуымен), іс-шараның тақырыбы, интернет-ресурсқа сілтеме</w:t>
            </w:r>
          </w:p>
        </w:tc>
      </w:tr>
      <w:tr w:rsidR="00813F78" w:rsidRPr="0064192F" w:rsidTr="000E4678">
        <w:trPr>
          <w:trHeight w:val="2716"/>
        </w:trPr>
        <w:tc>
          <w:tcPr>
            <w:tcW w:w="468" w:type="dxa"/>
            <w:gridSpan w:val="2"/>
            <w:vMerge w:val="restart"/>
          </w:tcPr>
          <w:p w:rsidR="00813F78" w:rsidRPr="0064192F" w:rsidRDefault="00813F78" w:rsidP="000E4678">
            <w:pPr>
              <w:jc w:val="center"/>
              <w:rPr>
                <w:rFonts w:ascii="Times New Roman" w:hAnsi="Times New Roman" w:cs="Times New Roman"/>
                <w:b/>
                <w:sz w:val="28"/>
                <w:szCs w:val="28"/>
                <w:lang w:val="en-US"/>
              </w:rPr>
            </w:pPr>
            <w:r w:rsidRPr="0064192F">
              <w:rPr>
                <w:rFonts w:ascii="Times New Roman" w:hAnsi="Times New Roman" w:cs="Times New Roman"/>
                <w:b/>
                <w:sz w:val="28"/>
                <w:szCs w:val="28"/>
                <w:lang w:val="en-US"/>
              </w:rPr>
              <w:t>1</w:t>
            </w:r>
          </w:p>
        </w:tc>
        <w:tc>
          <w:tcPr>
            <w:tcW w:w="2198" w:type="dxa"/>
            <w:vMerge w:val="restart"/>
          </w:tcPr>
          <w:p w:rsidR="00813F78" w:rsidRPr="0064192F" w:rsidRDefault="00813F78" w:rsidP="000E4678">
            <w:pPr>
              <w:jc w:val="center"/>
              <w:rPr>
                <w:rFonts w:ascii="Times New Roman" w:hAnsi="Times New Roman" w:cs="Times New Roman"/>
                <w:b/>
                <w:sz w:val="28"/>
                <w:szCs w:val="28"/>
              </w:rPr>
            </w:pPr>
            <w:r w:rsidRPr="0064192F">
              <w:rPr>
                <w:rFonts w:ascii="Times New Roman" w:hAnsi="Times New Roman" w:cs="Times New Roman"/>
                <w:b/>
                <w:sz w:val="28"/>
                <w:szCs w:val="28"/>
              </w:rPr>
              <w:t>Комплаенс-қызмет жөніндегі маман О. Т. Назыров</w:t>
            </w:r>
          </w:p>
        </w:tc>
        <w:tc>
          <w:tcPr>
            <w:tcW w:w="8102" w:type="dxa"/>
          </w:tcPr>
          <w:p w:rsidR="00813F78" w:rsidRPr="0064192F" w:rsidRDefault="00813F78" w:rsidP="000E4678">
            <w:pPr>
              <w:jc w:val="center"/>
              <w:rPr>
                <w:rFonts w:ascii="Times New Roman" w:hAnsi="Times New Roman" w:cs="Times New Roman"/>
                <w:sz w:val="28"/>
                <w:szCs w:val="28"/>
                <w:lang w:val="kk-KZ"/>
              </w:rPr>
            </w:pPr>
            <w:r w:rsidRPr="0064192F">
              <w:rPr>
                <w:rFonts w:ascii="Times New Roman" w:hAnsi="Times New Roman" w:cs="Times New Roman"/>
                <w:sz w:val="28"/>
                <w:szCs w:val="28"/>
                <w:lang w:val="kk-KZ"/>
              </w:rPr>
              <w:t>26.01.2023 (тікелей эфир) тақырыбы; "СҚО әкімдігінің ветеринария басқармасы" КММ "Ветеринариялық станция"ШЖҚ МКК Сыбайлас жемқорлыққа қарсы стандарты</w:t>
            </w:r>
            <w:r w:rsidRPr="0064192F">
              <w:rPr>
                <w:rFonts w:ascii="Times New Roman" w:hAnsi="Times New Roman" w:cs="Times New Roman"/>
                <w:sz w:val="28"/>
                <w:szCs w:val="28"/>
                <w:lang w:val="kk-KZ"/>
              </w:rPr>
              <w:t>facebook:(</w:t>
            </w:r>
            <w:hyperlink r:id="rId4" w:history="1">
              <w:r w:rsidRPr="0064192F">
                <w:rPr>
                  <w:rStyle w:val="a4"/>
                  <w:rFonts w:ascii="Times New Roman" w:hAnsi="Times New Roman" w:cs="Times New Roman"/>
                  <w:sz w:val="28"/>
                  <w:szCs w:val="28"/>
                  <w:lang w:val="kk-KZ"/>
                </w:rPr>
                <w:t>https://www.facebook.com/100054246520520/videos/5131383976964038/</w:t>
              </w:r>
            </w:hyperlink>
            <w:r w:rsidRPr="0064192F">
              <w:rPr>
                <w:rFonts w:ascii="Times New Roman" w:hAnsi="Times New Roman" w:cs="Times New Roman"/>
                <w:sz w:val="28"/>
                <w:szCs w:val="28"/>
                <w:lang w:val="kk-KZ"/>
              </w:rPr>
              <w:t>)</w:t>
            </w:r>
          </w:p>
          <w:p w:rsidR="00813F78" w:rsidRPr="0064192F" w:rsidRDefault="00813F78" w:rsidP="000E4678">
            <w:pPr>
              <w:jc w:val="center"/>
              <w:rPr>
                <w:rFonts w:ascii="Times New Roman" w:hAnsi="Times New Roman" w:cs="Times New Roman"/>
                <w:sz w:val="28"/>
                <w:szCs w:val="28"/>
                <w:lang w:val="kk-KZ"/>
              </w:rPr>
            </w:pPr>
            <w:r w:rsidRPr="0064192F">
              <w:rPr>
                <w:rFonts w:ascii="Times New Roman" w:hAnsi="Times New Roman" w:cs="Times New Roman"/>
                <w:sz w:val="28"/>
                <w:szCs w:val="28"/>
                <w:lang w:val="kk-KZ"/>
              </w:rPr>
              <w:t>Инстаграм:(</w:t>
            </w:r>
            <w:hyperlink r:id="rId5" w:history="1">
              <w:r w:rsidRPr="0064192F">
                <w:rPr>
                  <w:rStyle w:val="a4"/>
                  <w:rFonts w:ascii="Times New Roman" w:hAnsi="Times New Roman" w:cs="Times New Roman"/>
                  <w:sz w:val="28"/>
                  <w:szCs w:val="28"/>
                  <w:lang w:val="kk-KZ"/>
                </w:rPr>
                <w:t>https://www.instagram.com/p/Cn37YsGhLji/?utm_source=ig_web_copy_link&amp;igshid=MzRlODBiNWFlZA</w:t>
              </w:r>
            </w:hyperlink>
            <w:r w:rsidRPr="0064192F">
              <w:rPr>
                <w:rFonts w:ascii="Times New Roman" w:hAnsi="Times New Roman" w:cs="Times New Roman"/>
                <w:sz w:val="28"/>
                <w:szCs w:val="28"/>
                <w:lang w:val="kk-KZ"/>
              </w:rPr>
              <w:t>==)</w:t>
            </w:r>
          </w:p>
          <w:p w:rsidR="00813F78" w:rsidRPr="0064192F" w:rsidRDefault="00813F78" w:rsidP="000E4678">
            <w:pPr>
              <w:jc w:val="center"/>
              <w:rPr>
                <w:rFonts w:ascii="Times New Roman" w:hAnsi="Times New Roman" w:cs="Times New Roman"/>
                <w:sz w:val="28"/>
                <w:szCs w:val="28"/>
                <w:lang w:val="kk-KZ"/>
              </w:rPr>
            </w:pPr>
          </w:p>
          <w:p w:rsidR="00813F78" w:rsidRPr="0064192F" w:rsidRDefault="00813F78" w:rsidP="000E4678">
            <w:pPr>
              <w:jc w:val="center"/>
              <w:rPr>
                <w:rFonts w:ascii="Times New Roman" w:hAnsi="Times New Roman" w:cs="Times New Roman"/>
                <w:sz w:val="28"/>
                <w:szCs w:val="28"/>
                <w:lang w:val="kk-KZ"/>
              </w:rPr>
            </w:pPr>
          </w:p>
          <w:p w:rsidR="00813F78" w:rsidRPr="0064192F" w:rsidRDefault="00813F78" w:rsidP="000E4678">
            <w:pPr>
              <w:jc w:val="center"/>
              <w:rPr>
                <w:rFonts w:ascii="Times New Roman" w:hAnsi="Times New Roman" w:cs="Times New Roman"/>
                <w:sz w:val="28"/>
                <w:szCs w:val="28"/>
                <w:lang w:val="kk-KZ"/>
              </w:rPr>
            </w:pPr>
          </w:p>
        </w:tc>
      </w:tr>
      <w:tr w:rsidR="00813F78" w:rsidRPr="0064192F" w:rsidTr="000E4678">
        <w:trPr>
          <w:trHeight w:val="2425"/>
        </w:trPr>
        <w:tc>
          <w:tcPr>
            <w:tcW w:w="468" w:type="dxa"/>
            <w:gridSpan w:val="2"/>
            <w:vMerge/>
          </w:tcPr>
          <w:p w:rsidR="00813F78" w:rsidRPr="0064192F" w:rsidRDefault="00813F78" w:rsidP="000E4678">
            <w:pPr>
              <w:jc w:val="center"/>
              <w:rPr>
                <w:rFonts w:ascii="Times New Roman" w:hAnsi="Times New Roman" w:cs="Times New Roman"/>
                <w:b/>
                <w:sz w:val="28"/>
                <w:szCs w:val="28"/>
                <w:lang w:val="kk-KZ"/>
              </w:rPr>
            </w:pPr>
          </w:p>
        </w:tc>
        <w:tc>
          <w:tcPr>
            <w:tcW w:w="2198" w:type="dxa"/>
            <w:vMerge/>
          </w:tcPr>
          <w:p w:rsidR="00813F78" w:rsidRPr="0064192F" w:rsidRDefault="00813F78" w:rsidP="000E4678">
            <w:pPr>
              <w:jc w:val="center"/>
              <w:rPr>
                <w:rFonts w:ascii="Times New Roman" w:hAnsi="Times New Roman" w:cs="Times New Roman"/>
                <w:sz w:val="28"/>
                <w:szCs w:val="28"/>
                <w:lang w:val="kk-KZ"/>
              </w:rPr>
            </w:pPr>
          </w:p>
        </w:tc>
        <w:tc>
          <w:tcPr>
            <w:tcW w:w="8102" w:type="dxa"/>
          </w:tcPr>
          <w:p w:rsidR="00813F78" w:rsidRPr="0064192F" w:rsidRDefault="00813F78" w:rsidP="000E4678">
            <w:pPr>
              <w:jc w:val="center"/>
              <w:rPr>
                <w:rStyle w:val="x193iq5w"/>
                <w:rFonts w:ascii="Times New Roman" w:hAnsi="Times New Roman" w:cs="Times New Roman"/>
                <w:sz w:val="28"/>
                <w:szCs w:val="28"/>
                <w:lang w:val="kk-KZ"/>
              </w:rPr>
            </w:pPr>
            <w:r w:rsidRPr="0064192F">
              <w:rPr>
                <w:rStyle w:val="x193iq5w"/>
                <w:rFonts w:ascii="Times New Roman" w:hAnsi="Times New Roman" w:cs="Times New Roman"/>
                <w:sz w:val="28"/>
                <w:szCs w:val="28"/>
                <w:lang w:val="kk-KZ"/>
              </w:rPr>
              <w:t>09.02.2023 "Солтүстік Қазақстан облысы әкімдігінің ветеринария басқармасы" КММ &lt;Тимирязев ауданының ветеринариялық станциясы "ШЖҚ МКК мүдделер қақтығысын анықтау және реттеу саясаты" тақырыбында тікелей эфир&gt;</w:t>
            </w:r>
            <w:r w:rsidRPr="0064192F">
              <w:rPr>
                <w:rStyle w:val="x193iq5w"/>
                <w:rFonts w:ascii="Times New Roman" w:hAnsi="Times New Roman" w:cs="Times New Roman"/>
                <w:sz w:val="28"/>
                <w:szCs w:val="28"/>
                <w:lang w:val="kk-KZ"/>
              </w:rPr>
              <w:t>facebook:(</w:t>
            </w:r>
            <w:hyperlink r:id="rId6" w:history="1">
              <w:r w:rsidRPr="0064192F">
                <w:rPr>
                  <w:rStyle w:val="a4"/>
                  <w:rFonts w:ascii="Times New Roman" w:hAnsi="Times New Roman" w:cs="Times New Roman"/>
                  <w:sz w:val="28"/>
                  <w:szCs w:val="28"/>
                  <w:lang w:val="kk-KZ"/>
                </w:rPr>
                <w:t>https://www.facebook.com/100054246520520/videos/905117043964072/</w:t>
              </w:r>
            </w:hyperlink>
            <w:r w:rsidRPr="0064192F">
              <w:rPr>
                <w:rStyle w:val="x193iq5w"/>
                <w:rFonts w:ascii="Times New Roman" w:hAnsi="Times New Roman" w:cs="Times New Roman"/>
                <w:sz w:val="28"/>
                <w:szCs w:val="28"/>
                <w:lang w:val="kk-KZ"/>
              </w:rPr>
              <w:t>)</w:t>
            </w:r>
          </w:p>
          <w:p w:rsidR="00813F78" w:rsidRPr="0064192F" w:rsidRDefault="00813F78" w:rsidP="000E4678">
            <w:pPr>
              <w:jc w:val="center"/>
              <w:rPr>
                <w:rFonts w:ascii="Times New Roman" w:hAnsi="Times New Roman" w:cs="Times New Roman"/>
                <w:sz w:val="28"/>
                <w:szCs w:val="28"/>
              </w:rPr>
            </w:pPr>
            <w:r w:rsidRPr="0064192F">
              <w:rPr>
                <w:rStyle w:val="x193iq5w"/>
                <w:rFonts w:ascii="Times New Roman" w:hAnsi="Times New Roman" w:cs="Times New Roman"/>
                <w:sz w:val="28"/>
                <w:szCs w:val="28"/>
              </w:rPr>
              <w:t>Инстаграм(</w:t>
            </w:r>
            <w:hyperlink r:id="rId7" w:history="1">
              <w:r w:rsidRPr="0064192F">
                <w:rPr>
                  <w:rStyle w:val="a4"/>
                  <w:rFonts w:ascii="Times New Roman" w:hAnsi="Times New Roman" w:cs="Times New Roman"/>
                  <w:sz w:val="28"/>
                  <w:szCs w:val="28"/>
                </w:rPr>
                <w:t>https://www.instagram.com/p/Coba5a1hAZl/?utm_source=ig_web_copy_link&amp;igshid=MzRlODBiNWFlZA</w:t>
              </w:r>
            </w:hyperlink>
            <w:r w:rsidRPr="0064192F">
              <w:rPr>
                <w:rFonts w:ascii="Times New Roman" w:hAnsi="Times New Roman" w:cs="Times New Roman"/>
                <w:sz w:val="28"/>
                <w:szCs w:val="28"/>
              </w:rPr>
              <w:t>==</w:t>
            </w:r>
            <w:r w:rsidRPr="0064192F">
              <w:rPr>
                <w:rStyle w:val="x193iq5w"/>
                <w:rFonts w:ascii="Times New Roman" w:hAnsi="Times New Roman" w:cs="Times New Roman"/>
                <w:sz w:val="28"/>
                <w:szCs w:val="28"/>
              </w:rPr>
              <w:t>)</w:t>
            </w:r>
          </w:p>
        </w:tc>
      </w:tr>
      <w:tr w:rsidR="00813F78" w:rsidRPr="0064192F" w:rsidTr="000E4678">
        <w:trPr>
          <w:trHeight w:val="1395"/>
        </w:trPr>
        <w:tc>
          <w:tcPr>
            <w:tcW w:w="468" w:type="dxa"/>
            <w:gridSpan w:val="2"/>
            <w:vMerge/>
          </w:tcPr>
          <w:p w:rsidR="00813F78" w:rsidRPr="0064192F" w:rsidRDefault="00813F78" w:rsidP="000E4678">
            <w:pPr>
              <w:jc w:val="center"/>
              <w:rPr>
                <w:rFonts w:ascii="Times New Roman" w:hAnsi="Times New Roman" w:cs="Times New Roman"/>
                <w:b/>
                <w:sz w:val="28"/>
                <w:szCs w:val="28"/>
              </w:rPr>
            </w:pPr>
          </w:p>
        </w:tc>
        <w:tc>
          <w:tcPr>
            <w:tcW w:w="2198" w:type="dxa"/>
            <w:vMerge/>
          </w:tcPr>
          <w:p w:rsidR="00813F78" w:rsidRPr="0064192F" w:rsidRDefault="00813F78" w:rsidP="000E4678">
            <w:pPr>
              <w:jc w:val="center"/>
              <w:rPr>
                <w:rFonts w:ascii="Times New Roman" w:hAnsi="Times New Roman" w:cs="Times New Roman"/>
                <w:sz w:val="28"/>
                <w:szCs w:val="28"/>
              </w:rPr>
            </w:pPr>
          </w:p>
        </w:tc>
        <w:tc>
          <w:tcPr>
            <w:tcW w:w="8102" w:type="dxa"/>
          </w:tcPr>
          <w:p w:rsidR="00813F78" w:rsidRPr="0064192F" w:rsidRDefault="00813F78" w:rsidP="000E4678">
            <w:pPr>
              <w:jc w:val="center"/>
              <w:rPr>
                <w:rFonts w:ascii="Times New Roman" w:hAnsi="Times New Roman" w:cs="Times New Roman"/>
                <w:sz w:val="28"/>
                <w:szCs w:val="28"/>
                <w:lang w:val="kk-KZ"/>
              </w:rPr>
            </w:pPr>
            <w:r w:rsidRPr="0064192F">
              <w:rPr>
                <w:rFonts w:ascii="Times New Roman" w:hAnsi="Times New Roman" w:cs="Times New Roman"/>
                <w:sz w:val="28"/>
                <w:szCs w:val="28"/>
                <w:lang w:val="kk-KZ"/>
              </w:rPr>
              <w:t xml:space="preserve">07.03.2023 "СҚО әкімдігінің ветеринария басқармасы" КММ "Ветеринариялық станция"ШЖҚ МКК қызметкерлерінің сыбайлас жемқорлық фактілеріне жол бермеу" тақырыбында тікелей эфир </w:t>
            </w:r>
            <w:r w:rsidRPr="0064192F">
              <w:rPr>
                <w:rFonts w:ascii="Times New Roman" w:hAnsi="Times New Roman" w:cs="Times New Roman"/>
                <w:sz w:val="28"/>
                <w:szCs w:val="28"/>
                <w:lang w:val="kk-KZ"/>
              </w:rPr>
              <w:t>facebook</w:t>
            </w:r>
            <w:r w:rsidRPr="0064192F">
              <w:rPr>
                <w:rFonts w:ascii="Times New Roman" w:hAnsi="Times New Roman" w:cs="Times New Roman"/>
                <w:sz w:val="28"/>
                <w:szCs w:val="28"/>
              </w:rPr>
              <w:t>:</w:t>
            </w:r>
            <w:r w:rsidRPr="0064192F">
              <w:rPr>
                <w:rFonts w:ascii="Times New Roman" w:hAnsi="Times New Roman" w:cs="Times New Roman"/>
                <w:sz w:val="28"/>
                <w:szCs w:val="28"/>
                <w:lang w:val="kk-KZ"/>
              </w:rPr>
              <w:t>(</w:t>
            </w:r>
            <w:hyperlink r:id="rId8" w:history="1">
              <w:r w:rsidRPr="0064192F">
                <w:rPr>
                  <w:rStyle w:val="a4"/>
                  <w:rFonts w:ascii="Times New Roman" w:hAnsi="Times New Roman" w:cs="Times New Roman"/>
                  <w:sz w:val="28"/>
                  <w:szCs w:val="28"/>
                  <w:lang w:val="kk-KZ"/>
                </w:rPr>
                <w:t>https://www.facebook.com/100054246520520/videos/3041467332825704/</w:t>
              </w:r>
            </w:hyperlink>
            <w:r w:rsidRPr="0064192F">
              <w:rPr>
                <w:rFonts w:ascii="Times New Roman" w:hAnsi="Times New Roman" w:cs="Times New Roman"/>
                <w:sz w:val="28"/>
                <w:szCs w:val="28"/>
                <w:lang w:val="kk-KZ"/>
              </w:rPr>
              <w:t>)</w:t>
            </w:r>
          </w:p>
          <w:p w:rsidR="00813F78" w:rsidRPr="0064192F" w:rsidRDefault="00813F78" w:rsidP="000E4678">
            <w:pPr>
              <w:jc w:val="center"/>
              <w:rPr>
                <w:rFonts w:ascii="Times New Roman" w:hAnsi="Times New Roman" w:cs="Times New Roman"/>
                <w:sz w:val="28"/>
                <w:szCs w:val="28"/>
                <w:lang w:val="kk-KZ"/>
              </w:rPr>
            </w:pPr>
            <w:r w:rsidRPr="0064192F">
              <w:rPr>
                <w:rFonts w:ascii="Times New Roman" w:hAnsi="Times New Roman" w:cs="Times New Roman"/>
                <w:sz w:val="28"/>
                <w:szCs w:val="28"/>
                <w:lang w:val="kk-KZ"/>
              </w:rPr>
              <w:t>Инстаграм:(</w:t>
            </w:r>
            <w:hyperlink r:id="rId9" w:history="1">
              <w:r w:rsidRPr="0064192F">
                <w:rPr>
                  <w:rStyle w:val="a4"/>
                  <w:rFonts w:ascii="Times New Roman" w:hAnsi="Times New Roman" w:cs="Times New Roman"/>
                  <w:sz w:val="28"/>
                  <w:szCs w:val="28"/>
                  <w:lang w:val="kk-KZ"/>
                </w:rPr>
                <w:t>https://www.instagram.com/p/CpeWGU6hn02/?utm_source=ig_web_copy_link&amp;igshid=MzRlODBiNWFlZA</w:t>
              </w:r>
            </w:hyperlink>
            <w:r w:rsidRPr="0064192F">
              <w:rPr>
                <w:rFonts w:ascii="Times New Roman" w:hAnsi="Times New Roman" w:cs="Times New Roman"/>
                <w:sz w:val="28"/>
                <w:szCs w:val="28"/>
                <w:lang w:val="kk-KZ"/>
              </w:rPr>
              <w:t>==)</w:t>
            </w:r>
          </w:p>
        </w:tc>
      </w:tr>
      <w:tr w:rsidR="00813F78" w:rsidRPr="0064192F" w:rsidTr="000E4678">
        <w:trPr>
          <w:trHeight w:val="2985"/>
        </w:trPr>
        <w:tc>
          <w:tcPr>
            <w:tcW w:w="468" w:type="dxa"/>
            <w:gridSpan w:val="2"/>
            <w:vMerge/>
          </w:tcPr>
          <w:p w:rsidR="00813F78" w:rsidRPr="0064192F" w:rsidRDefault="00813F78" w:rsidP="000E4678">
            <w:pPr>
              <w:jc w:val="center"/>
              <w:rPr>
                <w:rFonts w:ascii="Times New Roman" w:hAnsi="Times New Roman" w:cs="Times New Roman"/>
                <w:b/>
                <w:sz w:val="28"/>
                <w:szCs w:val="28"/>
                <w:lang w:val="kk-KZ"/>
              </w:rPr>
            </w:pPr>
          </w:p>
        </w:tc>
        <w:tc>
          <w:tcPr>
            <w:tcW w:w="2198" w:type="dxa"/>
            <w:vMerge/>
          </w:tcPr>
          <w:p w:rsidR="00813F78" w:rsidRPr="0064192F" w:rsidRDefault="00813F78" w:rsidP="000E4678">
            <w:pPr>
              <w:jc w:val="center"/>
              <w:rPr>
                <w:rFonts w:ascii="Times New Roman" w:hAnsi="Times New Roman" w:cs="Times New Roman"/>
                <w:sz w:val="28"/>
                <w:szCs w:val="28"/>
                <w:lang w:val="kk-KZ"/>
              </w:rPr>
            </w:pPr>
          </w:p>
        </w:tc>
        <w:tc>
          <w:tcPr>
            <w:tcW w:w="8102" w:type="dxa"/>
          </w:tcPr>
          <w:p w:rsidR="00813F78" w:rsidRPr="0064192F" w:rsidRDefault="00813F78" w:rsidP="000E4678">
            <w:pPr>
              <w:jc w:val="center"/>
              <w:rPr>
                <w:rStyle w:val="x193iq5w"/>
                <w:rFonts w:ascii="Times New Roman" w:hAnsi="Times New Roman" w:cs="Times New Roman"/>
                <w:sz w:val="28"/>
                <w:szCs w:val="28"/>
                <w:lang w:val="kk-KZ"/>
              </w:rPr>
            </w:pPr>
            <w:r w:rsidRPr="0064192F">
              <w:rPr>
                <w:rStyle w:val="x193iq5w"/>
                <w:rFonts w:ascii="Times New Roman" w:hAnsi="Times New Roman" w:cs="Times New Roman"/>
                <w:sz w:val="28"/>
                <w:szCs w:val="28"/>
                <w:lang w:val="kk-KZ"/>
              </w:rPr>
              <w:t>11.04.2023 тікелей эфир тақырыбы: "Солтүстік Қазақстан облысы әкімдігі" КММ ШЖҚ МКК "Тимирязев ветеринарлық станциясының" сыбайлас жемқорлыққа төзбеушілік "</w:t>
            </w:r>
            <w:r w:rsidRPr="0064192F">
              <w:rPr>
                <w:rStyle w:val="x193iq5w"/>
                <w:rFonts w:ascii="Times New Roman" w:hAnsi="Times New Roman" w:cs="Times New Roman"/>
                <w:sz w:val="28"/>
                <w:szCs w:val="28"/>
                <w:lang w:val="kk-KZ"/>
              </w:rPr>
              <w:t>facebook:(</w:t>
            </w:r>
            <w:hyperlink r:id="rId10" w:history="1">
              <w:r w:rsidRPr="0064192F">
                <w:rPr>
                  <w:rStyle w:val="a4"/>
                  <w:rFonts w:ascii="Times New Roman" w:hAnsi="Times New Roman" w:cs="Times New Roman"/>
                  <w:sz w:val="28"/>
                  <w:szCs w:val="28"/>
                  <w:lang w:val="kk-KZ"/>
                </w:rPr>
                <w:t>https://www.facebook.com/100054246520520/videos/1837077569992828/</w:t>
              </w:r>
            </w:hyperlink>
            <w:r w:rsidRPr="0064192F">
              <w:rPr>
                <w:rStyle w:val="x193iq5w"/>
                <w:rFonts w:ascii="Times New Roman" w:hAnsi="Times New Roman" w:cs="Times New Roman"/>
                <w:sz w:val="28"/>
                <w:szCs w:val="28"/>
                <w:lang w:val="kk-KZ"/>
              </w:rPr>
              <w:t>)</w:t>
            </w:r>
          </w:p>
          <w:p w:rsidR="00813F78" w:rsidRPr="0064192F" w:rsidRDefault="00813F78" w:rsidP="000E4678">
            <w:pPr>
              <w:jc w:val="center"/>
              <w:rPr>
                <w:rFonts w:ascii="Times New Roman" w:hAnsi="Times New Roman" w:cs="Times New Roman"/>
                <w:sz w:val="28"/>
                <w:szCs w:val="28"/>
              </w:rPr>
            </w:pPr>
            <w:r w:rsidRPr="0064192F">
              <w:rPr>
                <w:rStyle w:val="x193iq5w"/>
                <w:rFonts w:ascii="Times New Roman" w:hAnsi="Times New Roman" w:cs="Times New Roman"/>
                <w:sz w:val="28"/>
                <w:szCs w:val="28"/>
              </w:rPr>
              <w:t>Инстаграм(</w:t>
            </w:r>
            <w:hyperlink r:id="rId11" w:history="1">
              <w:r w:rsidRPr="0064192F">
                <w:rPr>
                  <w:rStyle w:val="a4"/>
                  <w:rFonts w:ascii="Times New Roman" w:hAnsi="Times New Roman" w:cs="Times New Roman"/>
                  <w:sz w:val="28"/>
                  <w:szCs w:val="28"/>
                </w:rPr>
                <w:t>https://www.instagram.com/reel/Cq4jMWpsye2/?utm_source=ig_web_copy_link&amp;igshid=MzRlODBiNWFlZA</w:t>
              </w:r>
            </w:hyperlink>
            <w:r w:rsidRPr="0064192F">
              <w:rPr>
                <w:rFonts w:ascii="Times New Roman" w:hAnsi="Times New Roman" w:cs="Times New Roman"/>
                <w:sz w:val="28"/>
                <w:szCs w:val="28"/>
              </w:rPr>
              <w:t>==</w:t>
            </w:r>
            <w:r w:rsidRPr="0064192F">
              <w:rPr>
                <w:rStyle w:val="x193iq5w"/>
                <w:rFonts w:ascii="Times New Roman" w:hAnsi="Times New Roman" w:cs="Times New Roman"/>
                <w:sz w:val="28"/>
                <w:szCs w:val="28"/>
              </w:rPr>
              <w:t>)</w:t>
            </w:r>
          </w:p>
        </w:tc>
      </w:tr>
      <w:tr w:rsidR="00813F78" w:rsidRPr="0064192F" w:rsidTr="000E4678">
        <w:trPr>
          <w:trHeight w:val="1860"/>
        </w:trPr>
        <w:tc>
          <w:tcPr>
            <w:tcW w:w="468" w:type="dxa"/>
            <w:gridSpan w:val="2"/>
            <w:vMerge/>
          </w:tcPr>
          <w:p w:rsidR="00813F78" w:rsidRPr="0064192F" w:rsidRDefault="00813F78" w:rsidP="000E4678">
            <w:pPr>
              <w:jc w:val="center"/>
              <w:rPr>
                <w:rFonts w:ascii="Times New Roman" w:hAnsi="Times New Roman" w:cs="Times New Roman"/>
                <w:b/>
                <w:sz w:val="28"/>
                <w:szCs w:val="28"/>
              </w:rPr>
            </w:pPr>
          </w:p>
        </w:tc>
        <w:tc>
          <w:tcPr>
            <w:tcW w:w="2198" w:type="dxa"/>
            <w:vMerge/>
          </w:tcPr>
          <w:p w:rsidR="00813F78" w:rsidRPr="0064192F" w:rsidRDefault="00813F78" w:rsidP="000E4678">
            <w:pPr>
              <w:jc w:val="center"/>
              <w:rPr>
                <w:rFonts w:ascii="Times New Roman" w:hAnsi="Times New Roman" w:cs="Times New Roman"/>
                <w:sz w:val="28"/>
                <w:szCs w:val="28"/>
              </w:rPr>
            </w:pPr>
          </w:p>
        </w:tc>
        <w:tc>
          <w:tcPr>
            <w:tcW w:w="8102" w:type="dxa"/>
          </w:tcPr>
          <w:p w:rsidR="00813F78" w:rsidRPr="0064192F" w:rsidRDefault="00813F78" w:rsidP="000E4678">
            <w:pPr>
              <w:rPr>
                <w:rFonts w:ascii="Times New Roman" w:eastAsia="Times New Roman" w:hAnsi="Times New Roman" w:cs="Times New Roman"/>
                <w:sz w:val="28"/>
                <w:szCs w:val="28"/>
                <w:lang w:eastAsia="ru-RU"/>
              </w:rPr>
            </w:pPr>
            <w:r w:rsidRPr="0064192F">
              <w:rPr>
                <w:rFonts w:ascii="Times New Roman" w:eastAsia="Times New Roman" w:hAnsi="Times New Roman" w:cs="Times New Roman"/>
                <w:sz w:val="28"/>
                <w:szCs w:val="28"/>
                <w:lang w:eastAsia="ru-RU"/>
              </w:rPr>
              <w:t xml:space="preserve">10.05.2023 тікелей эфир тақырыбы: "Солтүстік Қазақстан облысы әкімдігінің ветеринария басқармасы" КММ "Тимирязев ауданының ветеринариялық станциясы"ШЖҚ МКК сыбайлас жемқорлыққа қарсы комплаенс-қызметінің жұмысы туралы ереже </w:t>
            </w:r>
            <w:r w:rsidRPr="0064192F">
              <w:rPr>
                <w:rFonts w:ascii="Times New Roman" w:eastAsia="Times New Roman" w:hAnsi="Times New Roman" w:cs="Times New Roman"/>
                <w:sz w:val="28"/>
                <w:szCs w:val="28"/>
                <w:lang w:eastAsia="ru-RU"/>
              </w:rPr>
              <w:t>facebook:(</w:t>
            </w:r>
            <w:hyperlink r:id="rId12" w:history="1">
              <w:r w:rsidRPr="0064192F">
                <w:rPr>
                  <w:rStyle w:val="a4"/>
                  <w:rFonts w:ascii="Times New Roman" w:eastAsia="Times New Roman" w:hAnsi="Times New Roman" w:cs="Times New Roman"/>
                  <w:sz w:val="28"/>
                  <w:szCs w:val="28"/>
                  <w:lang w:eastAsia="ru-RU"/>
                </w:rPr>
                <w:t>https://www.facebook.com/100054246520520/videos/976405500039632/</w:t>
              </w:r>
            </w:hyperlink>
            <w:r w:rsidRPr="0064192F">
              <w:rPr>
                <w:rFonts w:ascii="Times New Roman" w:eastAsia="Times New Roman" w:hAnsi="Times New Roman" w:cs="Times New Roman"/>
                <w:sz w:val="28"/>
                <w:szCs w:val="28"/>
                <w:lang w:eastAsia="ru-RU"/>
              </w:rPr>
              <w:t>)</w:t>
            </w:r>
          </w:p>
          <w:p w:rsidR="00813F78" w:rsidRPr="0064192F" w:rsidRDefault="00813F78" w:rsidP="000E4678">
            <w:pPr>
              <w:rPr>
                <w:rFonts w:ascii="Times New Roman" w:eastAsia="Times New Roman" w:hAnsi="Times New Roman" w:cs="Times New Roman"/>
                <w:sz w:val="28"/>
                <w:szCs w:val="28"/>
                <w:lang w:eastAsia="ru-RU"/>
              </w:rPr>
            </w:pPr>
            <w:r w:rsidRPr="0064192F">
              <w:rPr>
                <w:rFonts w:ascii="Times New Roman" w:eastAsia="Times New Roman" w:hAnsi="Times New Roman" w:cs="Times New Roman"/>
                <w:sz w:val="28"/>
                <w:szCs w:val="28"/>
                <w:lang w:eastAsia="ru-RU"/>
              </w:rPr>
              <w:t>Инстаграм:(</w:t>
            </w:r>
            <w:r w:rsidRPr="0064192F">
              <w:rPr>
                <w:rFonts w:ascii="Times New Roman" w:hAnsi="Times New Roman" w:cs="Times New Roman"/>
                <w:sz w:val="28"/>
                <w:szCs w:val="28"/>
              </w:rPr>
              <w:t xml:space="preserve"> </w:t>
            </w:r>
            <w:hyperlink r:id="rId13" w:history="1">
              <w:r w:rsidRPr="0064192F">
                <w:rPr>
                  <w:rStyle w:val="a4"/>
                  <w:rFonts w:ascii="Times New Roman" w:hAnsi="Times New Roman" w:cs="Times New Roman"/>
                  <w:sz w:val="28"/>
                  <w:szCs w:val="28"/>
                </w:rPr>
                <w:t>https://www.instagram.com/reel/CsDOoQHNjQ4/?utm_source=ig_web_copy_link&amp;igshid=MzRlODBiNWFlZA</w:t>
              </w:r>
            </w:hyperlink>
            <w:r w:rsidRPr="0064192F">
              <w:rPr>
                <w:rFonts w:ascii="Times New Roman" w:hAnsi="Times New Roman" w:cs="Times New Roman"/>
                <w:sz w:val="28"/>
                <w:szCs w:val="28"/>
              </w:rPr>
              <w:t>==</w:t>
            </w:r>
            <w:r w:rsidRPr="0064192F">
              <w:rPr>
                <w:rFonts w:ascii="Times New Roman" w:eastAsia="Times New Roman" w:hAnsi="Times New Roman" w:cs="Times New Roman"/>
                <w:sz w:val="28"/>
                <w:szCs w:val="28"/>
                <w:lang w:eastAsia="ru-RU"/>
              </w:rPr>
              <w:t>)</w:t>
            </w:r>
          </w:p>
          <w:p w:rsidR="00813F78" w:rsidRPr="0064192F" w:rsidRDefault="00813F78" w:rsidP="000E4678">
            <w:pPr>
              <w:rPr>
                <w:rFonts w:ascii="Times New Roman" w:eastAsia="Times New Roman" w:hAnsi="Times New Roman" w:cs="Times New Roman"/>
                <w:sz w:val="28"/>
                <w:szCs w:val="28"/>
                <w:lang w:eastAsia="ru-RU"/>
              </w:rPr>
            </w:pPr>
          </w:p>
        </w:tc>
      </w:tr>
      <w:tr w:rsidR="00813F78" w:rsidRPr="0064192F" w:rsidTr="000E4678">
        <w:trPr>
          <w:trHeight w:val="1635"/>
        </w:trPr>
        <w:tc>
          <w:tcPr>
            <w:tcW w:w="468" w:type="dxa"/>
            <w:gridSpan w:val="2"/>
            <w:vMerge/>
          </w:tcPr>
          <w:p w:rsidR="00813F78" w:rsidRPr="0064192F" w:rsidRDefault="00813F78" w:rsidP="000E4678">
            <w:pPr>
              <w:jc w:val="center"/>
              <w:rPr>
                <w:rFonts w:ascii="Times New Roman" w:hAnsi="Times New Roman" w:cs="Times New Roman"/>
                <w:b/>
                <w:sz w:val="28"/>
                <w:szCs w:val="28"/>
              </w:rPr>
            </w:pPr>
          </w:p>
        </w:tc>
        <w:tc>
          <w:tcPr>
            <w:tcW w:w="2198" w:type="dxa"/>
            <w:vMerge/>
          </w:tcPr>
          <w:p w:rsidR="00813F78" w:rsidRPr="0064192F" w:rsidRDefault="00813F78" w:rsidP="000E4678">
            <w:pPr>
              <w:jc w:val="center"/>
              <w:rPr>
                <w:rFonts w:ascii="Times New Roman" w:hAnsi="Times New Roman" w:cs="Times New Roman"/>
                <w:sz w:val="28"/>
                <w:szCs w:val="28"/>
              </w:rPr>
            </w:pPr>
          </w:p>
        </w:tc>
        <w:tc>
          <w:tcPr>
            <w:tcW w:w="8102" w:type="dxa"/>
          </w:tcPr>
          <w:p w:rsidR="00813F78" w:rsidRPr="0064192F" w:rsidRDefault="00813F78" w:rsidP="000E4678">
            <w:pPr>
              <w:jc w:val="center"/>
              <w:rPr>
                <w:rFonts w:ascii="Times New Roman" w:hAnsi="Times New Roman" w:cs="Times New Roman"/>
                <w:sz w:val="28"/>
                <w:szCs w:val="28"/>
              </w:rPr>
            </w:pPr>
            <w:r w:rsidRPr="0064192F">
              <w:rPr>
                <w:rFonts w:ascii="Times New Roman" w:hAnsi="Times New Roman" w:cs="Times New Roman"/>
                <w:sz w:val="28"/>
                <w:szCs w:val="28"/>
              </w:rPr>
              <w:t xml:space="preserve">05.06.2023 тақырыбы:" Солтүстік Қазақстан облысы әкімдігінің ветеринария басқармасы "КММ" Тимирязев ауданының ветеринариялық станциясы "ШЖҚ МКК"ветеринария саласындағы сыбайлас жемқорлыққа қарсы іс-қимыл" </w:t>
            </w:r>
            <w:r w:rsidRPr="0064192F">
              <w:rPr>
                <w:rFonts w:ascii="Times New Roman" w:hAnsi="Times New Roman" w:cs="Times New Roman"/>
                <w:sz w:val="28"/>
                <w:szCs w:val="28"/>
              </w:rPr>
              <w:lastRenderedPageBreak/>
              <w:t>facebook:(</w:t>
            </w:r>
            <w:hyperlink r:id="rId14" w:history="1">
              <w:r w:rsidRPr="0064192F">
                <w:rPr>
                  <w:rStyle w:val="a4"/>
                  <w:rFonts w:ascii="Times New Roman" w:hAnsi="Times New Roman" w:cs="Times New Roman"/>
                  <w:sz w:val="28"/>
                  <w:szCs w:val="28"/>
                </w:rPr>
                <w:t>https://www.facebook.com/100054246520520/videos/257260100317174/</w:t>
              </w:r>
            </w:hyperlink>
            <w:r w:rsidRPr="0064192F">
              <w:rPr>
                <w:rFonts w:ascii="Times New Roman" w:hAnsi="Times New Roman" w:cs="Times New Roman"/>
                <w:sz w:val="28"/>
                <w:szCs w:val="28"/>
              </w:rPr>
              <w:t>)</w:t>
            </w:r>
          </w:p>
          <w:p w:rsidR="00813F78" w:rsidRPr="0064192F" w:rsidRDefault="00813F78" w:rsidP="000E4678">
            <w:pPr>
              <w:jc w:val="center"/>
              <w:rPr>
                <w:rFonts w:ascii="Times New Roman" w:hAnsi="Times New Roman" w:cs="Times New Roman"/>
                <w:sz w:val="28"/>
                <w:szCs w:val="28"/>
              </w:rPr>
            </w:pPr>
            <w:r w:rsidRPr="0064192F">
              <w:rPr>
                <w:rFonts w:ascii="Times New Roman" w:hAnsi="Times New Roman" w:cs="Times New Roman"/>
                <w:sz w:val="28"/>
                <w:szCs w:val="28"/>
              </w:rPr>
              <w:t>Инстаграм:(</w:t>
            </w:r>
            <w:hyperlink r:id="rId15" w:history="1">
              <w:r w:rsidRPr="0064192F">
                <w:rPr>
                  <w:rStyle w:val="a4"/>
                  <w:rFonts w:ascii="Times New Roman" w:hAnsi="Times New Roman" w:cs="Times New Roman"/>
                  <w:sz w:val="28"/>
                  <w:szCs w:val="28"/>
                </w:rPr>
                <w:t>https://www.instagram.com/p/CtItN1rBxWG/?utm_source=ig_web_copy_link&amp;igshid=MzRlODBiNWFlZA</w:t>
              </w:r>
            </w:hyperlink>
            <w:r w:rsidRPr="0064192F">
              <w:rPr>
                <w:rFonts w:ascii="Times New Roman" w:hAnsi="Times New Roman" w:cs="Times New Roman"/>
                <w:sz w:val="28"/>
                <w:szCs w:val="28"/>
              </w:rPr>
              <w:t>==)</w:t>
            </w:r>
          </w:p>
          <w:p w:rsidR="00813F78" w:rsidRPr="0064192F" w:rsidRDefault="00813F78" w:rsidP="000E4678">
            <w:pPr>
              <w:jc w:val="center"/>
              <w:rPr>
                <w:rFonts w:ascii="Times New Roman" w:hAnsi="Times New Roman" w:cs="Times New Roman"/>
                <w:sz w:val="28"/>
                <w:szCs w:val="28"/>
              </w:rPr>
            </w:pPr>
          </w:p>
          <w:p w:rsidR="00813F78" w:rsidRPr="0064192F" w:rsidRDefault="00813F78" w:rsidP="000E4678">
            <w:pPr>
              <w:jc w:val="center"/>
              <w:rPr>
                <w:rFonts w:ascii="Times New Roman" w:hAnsi="Times New Roman" w:cs="Times New Roman"/>
                <w:sz w:val="28"/>
                <w:szCs w:val="28"/>
              </w:rPr>
            </w:pPr>
          </w:p>
        </w:tc>
      </w:tr>
    </w:tbl>
    <w:p w:rsidR="00813F78" w:rsidRPr="0064192F" w:rsidRDefault="00813F78" w:rsidP="00813F78">
      <w:pPr>
        <w:jc w:val="center"/>
        <w:rPr>
          <w:rFonts w:ascii="Times New Roman" w:hAnsi="Times New Roman" w:cs="Times New Roman"/>
          <w:b/>
          <w:sz w:val="28"/>
          <w:szCs w:val="28"/>
        </w:rPr>
      </w:pP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Кәсіпорындағы Нұсқаулықтың №3 жобасының 2-кіші міндеті, 1-міндеттері кәсіпорынның ресми интернет-ресурсында Сыбайлас жемқорлыққа қарсы іс-қимылға арналған бөлім құру жолымен іске асырылды.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Нұсқаулықтың №2 (Сыбайлас жемқорлыққа қарсы құжаттама) міндетін іске асыру мақсатында, сондай-ақ кәсіпорында сыбайлас жемқорлыққа қарсы стандарттарды сақтау мақсатында Сыбайлас жемқорлыққа қарсы комплаенс-қызмет туралы ереже, сыбайлас жемқорлық сипатындағы ықтимал әрекеттердің алдын алуға, жұмыс ұжымында сыбайлас жемқорлықтан бас тарту ахуалын қалыптастыруға бағытталған сыбайлас жемқорлыққа қарсы саясат, сыбайлас жемқорлыққа қарсы іс-қимыл жөніндегі Нұсқаулық, мүдделер қақтығысын анықтау және реттеу Саясаты әзірленді, сондай-ақ кәсіпорын қызметкерлерінің корпоративтік этикасы және қызметтік мінез-құлық кодексі, олар өз кезегінде сыбайлас жемқорлық құқық бұзушылықтар жасауға ықпал ететін себептер мен жағдайларды анықтауға, зерделеуге, шектеуге және жоюға, кәсіпорында сыбайлас жемқорлыққа қарсы мәдениетті қалыптастыруға, іскерлік беделді нығайтуға және ветеринариялық қызметке деген сенімді арттыруға бағытталған.</w:t>
      </w:r>
    </w:p>
    <w:p w:rsidR="00813F78" w:rsidRPr="0064192F" w:rsidRDefault="00813F78" w:rsidP="00813F78">
      <w:pPr>
        <w:rPr>
          <w:rFonts w:ascii="Times New Roman" w:hAnsi="Times New Roman" w:cs="Times New Roman"/>
          <w:sz w:val="28"/>
          <w:szCs w:val="28"/>
        </w:rPr>
      </w:pP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1.  КӘСІПОРЫННЫҢ ҚЫЗМЕТІН ҚОЗҒАЙТЫН НОРМАТИВТІК ҚҰҚЫҚТЫҚ АКТІЛЕРДЕГІ СЫБАЙЛАС ЖЕМҚОРЛЫҚ ТӘУЕКЕЛДЕРІ</w:t>
      </w:r>
    </w:p>
    <w:p w:rsidR="00813F78" w:rsidRPr="0064192F" w:rsidRDefault="00813F78" w:rsidP="00813F78">
      <w:pPr>
        <w:rPr>
          <w:rFonts w:ascii="Times New Roman" w:hAnsi="Times New Roman" w:cs="Times New Roman"/>
          <w:sz w:val="28"/>
          <w:szCs w:val="28"/>
        </w:rPr>
      </w:pP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"СҚО әкімдігінің ветеринария басқармасы" КММ "Тимирязев ауданының ветеринариялық станциясы" ШЖҚ МКК өз қызметінде "Ветеринария туралы" ҚР Заңын, "Мемлекеттік көрсетілетін қызметтер туралы" заңды, "Мемлекеттік сатып алу туралы" ҚР Заңын, ҚР Әкімшілік рәсімдік-процестік кодексін, кәсіпорын Жарғысын және Қазақстан Республикасының өзге де заңнамалық актілерін басшылыққа алады.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lastRenderedPageBreak/>
        <w:t>1.1. Нормативтік құқықтық актілерді талдау барысында Ветеринариялық құжаттарды беру қағидаларын қозғайтын қайшылықты сәйкессіздік анықталды.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Анықтама: ҚР АШМ 21.05.2015 ж. бұйрығымен бекітілген "Ветеринариялық құжаттарды беру ережесінің және олардың бланкілеріне қойылатын талаптардың" 17-тармағына, 2-тарауына сәйкес, " республикадан тыс жерлерге әкетілетін, оларды әкетуге берілген ветеринариялық сертификаттар жарамсыз болып саналады.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Сонымен қатар, 39-тармаққа сәйкес. осы Қағидалардың "ет және ет өнімдеріне (қосалқы өнімдерге) арналған ветеринариялық анықтама ветеринариялық-санитариялық қағидаларға сәйкес тәртіппен басылған ветеринариялық таңбаның немесе мөртабанның бедерлері болған кезде беріледі". Бұл нормада ветеринариялық анықтаманы жарамсыз деп тану шарттары көзделмеген, егер таңбаның бедерімен өнімнің шығу орнын анықтау мүмкін болмаған жағдайда. Заңнамадағы мұндай олқылық ветеринариялық мамандарға сою объектілерін пайдаланбай және өнімді тікелей тексермей етке ветеринариялық анықтамалар беруге мүмкіндік береді, өйткені ет дайындаушылар ұшаларға өз бетінше стигма қоя алады, бұл ретте стигма бедеріндегі ақпаратты әдейі "майлай" алады.</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sz w:val="28"/>
          <w:szCs w:val="28"/>
        </w:rPr>
        <w:tab/>
      </w:r>
      <w:r w:rsidRPr="0064192F">
        <w:rPr>
          <w:rFonts w:ascii="Times New Roman" w:hAnsi="Times New Roman" w:cs="Times New Roman"/>
          <w:b/>
          <w:sz w:val="28"/>
          <w:szCs w:val="28"/>
        </w:rPr>
        <w:t xml:space="preserve">Ұсыныс: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ab/>
        <w:t>Ветеринариялық құжатты жарамсыз деп тану туралы нормалар айқындалатын ветеринариялық құжаттарды беру қағидаларына ветеринариялық анықтамаға қатысты таңбаның айқын бедерінің болмауы себебінен толықтырулар енгізу туралы ұсыныс енгізілсін.</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1.2. "Ауыл шаруашылығы жануарларын бірдейлендіру және одан үзінді-көшірме беру жөніндегі дерекқорды қалыптастыру және жүргізу қағидаларын" зерделеу шеңберінде (ҚР АШМ 02.06.2010 ж. №367 </w:t>
      </w:r>
      <w:proofErr w:type="gramStart"/>
      <w:r w:rsidRPr="0064192F">
        <w:rPr>
          <w:rFonts w:ascii="Times New Roman" w:hAnsi="Times New Roman" w:cs="Times New Roman"/>
          <w:sz w:val="28"/>
          <w:szCs w:val="28"/>
        </w:rPr>
        <w:t>бұйрығы)-</w:t>
      </w:r>
      <w:proofErr w:type="gramEnd"/>
      <w:r w:rsidRPr="0064192F">
        <w:rPr>
          <w:rFonts w:ascii="Times New Roman" w:hAnsi="Times New Roman" w:cs="Times New Roman"/>
          <w:sz w:val="28"/>
          <w:szCs w:val="28"/>
        </w:rPr>
        <w:t xml:space="preserve"> бұдан әрі ӨИС қағидалары сыбайлас жемқорлыққа жағдай жасайтын құқықтық олқылық анықталды. Мәселен, ӨИС Қағидаларының 37-тармағының 3-тармақшасы жануарлардың қозғалуы кезінде деректер ӨИС базасына енгізілетін (жаңартылатын) мәліметтер тізбесін көздейді. Көрсетілген тізбеде ветеринариялық маманды орны ауыстырылатын жануарға ілесіп жүретін ветеринариялық құжатты көрсетуге (құжатты немесе сілтемені тіркеуге) міндеттейтін нормалар жоқ, ал жануарлардың орнын ауыстыру тармаққа сәйкес ветеринариялық құжаттың сүйемелдеуімен жүзеге асырылады. 3" Қазақстан Республикасының аумағында орны ауыстырылатын (тасымалданатын) объектілерді тасымалдауды жүзеге асыру қағидалары " (ҚР АШМ 2015 жылғы 29 мамырдағы № 7-1/496</w:t>
      </w:r>
      <w:proofErr w:type="gramStart"/>
      <w:r w:rsidRPr="0064192F">
        <w:rPr>
          <w:rFonts w:ascii="Times New Roman" w:hAnsi="Times New Roman" w:cs="Times New Roman"/>
          <w:sz w:val="28"/>
          <w:szCs w:val="28"/>
        </w:rPr>
        <w:t>).Осылайша</w:t>
      </w:r>
      <w:proofErr w:type="gramEnd"/>
      <w:r w:rsidRPr="0064192F">
        <w:rPr>
          <w:rFonts w:ascii="Times New Roman" w:hAnsi="Times New Roman" w:cs="Times New Roman"/>
          <w:sz w:val="28"/>
          <w:szCs w:val="28"/>
        </w:rPr>
        <w:t xml:space="preserve">, ветеринариялық маман сату себебінен бұрын есептен шығарылған жануарлар </w:t>
      </w:r>
      <w:r w:rsidRPr="0064192F">
        <w:rPr>
          <w:rFonts w:ascii="Times New Roman" w:hAnsi="Times New Roman" w:cs="Times New Roman"/>
          <w:sz w:val="28"/>
          <w:szCs w:val="28"/>
        </w:rPr>
        <w:lastRenderedPageBreak/>
        <w:t>туралы деректерді енгізу арқылы ӨИС базасының мәліметтерін бұрмалауға және осы деректерді жалған ветеринариялық анықтамалар беру үшін пайдалануға мүмкіндік беретін жағдайлар туындайды.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ab/>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 xml:space="preserve">Ұсыныс: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ab/>
        <w:t xml:space="preserve"> "Ауыл шаруашылығы жануарларын бірдейлендіру және одан үзінді-көшірме беру жөніндегі дерекқорды қалыптастыру және жүргізу қағидаларына" (ҚР АШМ 02.06.2010 ж. №367 бұйрығы) толықтырулар,сондай-ақ жануарларды сатып алу себебі бойынша есепке қою кезінде ветеринариялық дәрігерлерді ветеринариялық малдарды сатып алу себебінен есепке қою кезінде ветеринариялық малдарды есепке қоюды міндеттейтін ӨИС ақпараттық жүйесінің функционалына толықтырулар енгізу туралы ұсыныс енгізу жануардың шығу тегін растайтын құжатқа немесе ЕАСУ жүйесі арқылы берілген осындай құжаттың электрондық көшірмесіне сілтеме жасауға құқылы. Ветеринариялық құжат болмаған жағдайда, жануарды есепке қою оны карантиндеу жүргізілгеннен кейін және иесін әкімшілік жауапкершілікке тартқаннан кейін жүзеге асырылады.</w:t>
      </w:r>
    </w:p>
    <w:p w:rsidR="00813F78" w:rsidRPr="0064192F" w:rsidRDefault="00813F78" w:rsidP="00813F78">
      <w:pPr>
        <w:rPr>
          <w:rFonts w:ascii="Times New Roman" w:hAnsi="Times New Roman" w:cs="Times New Roman"/>
          <w:sz w:val="28"/>
          <w:szCs w:val="28"/>
        </w:rPr>
      </w:pP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2. КӘСІПОРЫННЫҢ ҰЙЫМДЫҚ-БАСҚАРУ ҚЫЗМЕТІНДЕГІ СЫБАЙЛАС ЖЕМҚОРЛЫҚ ТӘУЕКЕЛДЕРІ</w:t>
      </w:r>
    </w:p>
    <w:p w:rsidR="00813F78" w:rsidRPr="0064192F" w:rsidRDefault="00813F78" w:rsidP="00813F78">
      <w:pPr>
        <w:rPr>
          <w:rFonts w:ascii="Times New Roman" w:hAnsi="Times New Roman" w:cs="Times New Roman"/>
          <w:b/>
          <w:sz w:val="28"/>
          <w:szCs w:val="28"/>
        </w:rPr>
      </w:pP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2.1. Персоналды басқару, оның ішінде кадрлардың ауысуы.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Кәсіпорында штат кестесіне сәйкес 39 қызметші көзделген, 2023 жылғы 31 мамырдағы жағдай бойынша нақты саны 27 қызметші лауазымдарға қойылатын біліктілік талаптарына сәйкес келеді, 12 бос лауазым бар.</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Сонымен қатар, кәсіпорын қызметкерлеріне қолданылатын тәртіптік жазаларды талдай отырып, тәртіптік ықпал ету шараларының 50% - ы мемлекеттік қызмет көрсету тәртібін бұзумен байланысты екенін көруге болады, бұл өз кезегінде қызметшілерде Мемлекеттік қызмет көрсету бөлігінде кәсіпорын қызметкерлерінің құзыреттілігінің жеткіліксіздігімен байланысты сыбайлас жемқорлық тәуекелдерінің туындауына алып келуі мүмкін.</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Сонымен қатар, талдау барысында кәсіпорынның ішкі құжаттарын (лауазымдық нұсқаулықтар, кәсіпорынның негізгі қызметі туралы бұйрықтар) зерделеу кезінде қызметтік автокөліктің ветеринариялық мамандарға бекітілмегені және мамандарды қызметтік көлікті жұмыс уақытынан тыс уақытта пайдаланғаны үшін жауапкершілікпен тиісінше </w:t>
      </w:r>
      <w:r w:rsidRPr="0064192F">
        <w:rPr>
          <w:rFonts w:ascii="Times New Roman" w:hAnsi="Times New Roman" w:cs="Times New Roman"/>
          <w:sz w:val="28"/>
          <w:szCs w:val="28"/>
        </w:rPr>
        <w:lastRenderedPageBreak/>
        <w:t>таныстырудың жоқтығы анықталды, бұл өз кезегінде сыбайлас жемқорлық тәуекелдерінің туындауына мүмкіндік береді.</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 xml:space="preserve">Ұсыныс: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Іс жүргізу және кадр жұмысы жөніндегі маман Н. М. Коновалова бейінді мамандармен бірлесіп қызметтік автокөлікті бекітуге қатысты кәсіпорынның негізгі қызметі бойынша лауазымдық нұсқаулықтар мен бұйрықтарды сәйкестікке келтірсін.</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2.2. Мүдделер қақтығысын реттеу.</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Ветеринариялық станцияның міндеті мен функциясының ерекшелігін, көрсетілген функцияларды орындау бойынша мемлекеттік өкілеттіктерді ескере отырып, мемлекеттік функцияларды орындау кезінде ықтимал мүдделер қақтығысын болдырмау және ветеринария саласындағы заңнамаға байланысты жеке құрылымдар мен адамдардың мүдделерін қорғау мақсатында Сыбайлас жемқорлыққа қарсы заңнаманың талаптарын сақтау қажеттілігі көрсетілді.</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Мүдделер қақтығысын талдау нәтижелері бойынша анықталған жоқ, кәсіпорын қызметкерлерінің қызметінде бұзушылықтар анықталды: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Ескертулер-1, Сөгістер-3. Ағымдағы күнге барлық сөгістер 16.12.2022 жылдан бастап алынып тасталды.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Мемлекеттік сатып алуды, жақын туыстарының, жұбайлары мен жекжаттарының бірлескен қызметін (жұмысын) жүзеге асыру кезінде мемлекеттік кәсіпорында аффинирлеу фактілері жоқ.</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 xml:space="preserve">Ұсыныс: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Ветеринариялық дәрігерлерден және ветеринариялық өңдеу жөніндегі операторлардан ветеринариялық анықтаманы беру мемлекеттік қызмет көрсетуге өтініш келіп түскен кезде Мемлекеттік қызмет көрсетуге жауапты маман ветеринариялық анықтаманы алу процесіне мүдделі емес ветеринариялық маманды айқындасын.</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2.3. Мемлекеттік қызмет көрсету.</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2.3.1."Тимирязев ауданының ветеринариялық станциясы" ШЖҚ МКК Мемлекеттік қызмет көрсету тізіліміне сәйкес 2 мемлекеттік қызмет көрсетеді:</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"Ветеринариялық паспорт беру";</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"Ветеринариялық анықтама беру".</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2022 жылдың 3 тоқсанында барлығы 428 Мемлекеттік қызмет көрсетілді.</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lastRenderedPageBreak/>
        <w:t>- 61 қызметтің ветеринариялық паспортын беру (жеке тұлғаларға -61, заңды тұлғаларға – 0);</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ветеринариялық анықтамалар беру 367 қызмет (Жеке тұлғаларға – 349, заңды тұлғаларға – 18).</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2022 жылдың 4 тоқсанында 654 Мемлекеттік қызмет көрсетілді;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- 654 қызмет ветеринариялық паспортын беру (жеке тұлғаларға -186, заңды тұлғаларға – 0);</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ветеринариялық анықтамалар беру 468 қызмет (Жеке тұлғаларға – 437, заңды тұлғаларға – 31).</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2023 жылдың 1 тоқсанында 572 Мемлекеттік қызмет көрсетілді;</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- 199 қызмет ветеринариялық паспортын беру (жеке тұлғаларға -198, заңды тұлғаларға-1);</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ветеринариялық анықтамалар беру 373 қызмет (Жеке тұлғаларға – 353, заңды тұлғаларға – 20).</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2023 жылдың 2 тоқсанында 466 Мемлекеттік қызмет көрсетілді: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ветеринариялық паспорт беру 69 қызмет (Жеке тұлғаларға -69, заңды тұлғаларға – 0);</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 ветеринариялық анықтамалар беру 397 </w:t>
      </w:r>
      <w:proofErr w:type="gramStart"/>
      <w:r w:rsidRPr="0064192F">
        <w:rPr>
          <w:rFonts w:ascii="Times New Roman" w:hAnsi="Times New Roman" w:cs="Times New Roman"/>
          <w:sz w:val="28"/>
          <w:szCs w:val="28"/>
        </w:rPr>
        <w:t>қызмет(</w:t>
      </w:r>
      <w:proofErr w:type="gramEnd"/>
      <w:r w:rsidRPr="0064192F">
        <w:rPr>
          <w:rFonts w:ascii="Times New Roman" w:hAnsi="Times New Roman" w:cs="Times New Roman"/>
          <w:sz w:val="28"/>
          <w:szCs w:val="28"/>
        </w:rPr>
        <w:t xml:space="preserve">Жеке тұлғаларға – 365, заңды тұлғаларға – 32).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31.07.2022-31.05.2023 жылдар аралығында 2181 Мемлекеттік қызмет көрсетілді.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Талданып отырған кезеңде мемлекеттік қызмет көрсету мерзімдерін бұзу анықталған жоқ, көрсетілетін қызметті алушылар тарапынан шағымдар түскен жоқ.</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Алайда, кәсіпорын қызметкерлерінің тәртіптік жазаларын талдау барысында мемлекеттік қызмет көрсету тәртібін бұзғаны үшін 3 маман немесе жазаланған қызметкерлердің жалпы санының 50% жауапқа тартылғаны анықталды. Бұл факт кәсіпорын қызметкерлерін оқыту бойынша Мемлекеттік қызмет көрсету тәртібі туралы жұмыстың жеткіліксіздігін көрсетеді.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2.3.2.Бұдан басқа, "ЕАСУ" жүйесінде мемлекеттік ветеринариялық ұйымның басшысына ақпараттық жүйеге енгізілген өтінімді қарау кезінде Мемлекеттік қызметтің жауапты орындаушысын айқындауға мүмкіндік беретін функционал жоқ екенін атап өткен жөн, бұл қабылданатын шешімдердің ашықтығын қамтамасыз етуге мүмкіндік береді. Көрсетілетін қызметті </w:t>
      </w:r>
      <w:r w:rsidRPr="0064192F">
        <w:rPr>
          <w:rFonts w:ascii="Times New Roman" w:hAnsi="Times New Roman" w:cs="Times New Roman"/>
          <w:sz w:val="28"/>
          <w:szCs w:val="28"/>
        </w:rPr>
        <w:lastRenderedPageBreak/>
        <w:t>беруші мен көрсетілетін қызметті алушы арасындағы тікелей байланысты болдырмау мүмкін болмаған жағдайда (орны ауыстырылатын объектіні, көлік құралын, тасымалдау шарттарын, өнімді таңбалауды және т.б. қарау қажеттілігі) өтінімдерге электрондық бұрыштама қоюды енгізу мемлекеттік қызметтер көрсету кезінде бұзушылықтар қаупін азайтады.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b/>
          <w:sz w:val="28"/>
          <w:szCs w:val="28"/>
        </w:rPr>
        <w:t>Анықтама:</w:t>
      </w:r>
      <w:r w:rsidRPr="0064192F">
        <w:rPr>
          <w:rFonts w:ascii="Times New Roman" w:hAnsi="Times New Roman" w:cs="Times New Roman"/>
          <w:sz w:val="28"/>
          <w:szCs w:val="28"/>
        </w:rPr>
        <w:t xml:space="preserve"> ҚР АШМ 2015 жылғы 21 мамырдағы № 7-1/453 "ветеринариялық құжаттарды беру қағидаларын және олардың бланкілеріне қойылатын талаптарды бекіту туралы" бұйрығының 31-тармағына сәйкес мемлекеттік ветеринариялық ұйымның маманы өтініш пен құжаттарды қабылдауды, тіркеуді жүзеге асырады және оларды мемлекеттік ветеринариялық ұйымның жауапты маманын айқындау үшін мемлекеттік ветеринариялық ұйымның басшысына жібереді. Мемлекеттік ветеринариялық ұйымда қағаз жеткізгіште өтініштің қабылданғанын растау оның көшірмесінде күні, уақыты көрсетіле отырып, тіркелгені туралы белгі болып табылады.</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 xml:space="preserve">Ұсыныс: </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1. Мемлекеттік қызмет көрсетуді бақылау жөніндегі маманға.  ветеринариялық мамандардың мемлекеттік қызмет көрсету тәртібін зерделеуі бойынша жұмыс жоспарын жасау және оның орындалуын қамтамасыз ету. Жұмыс тобы осы жоспардың орындалуын бақылауды қамтамасыз етсін.</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2. Жауапты орындаушыны айқындау үшін мемлекеттік ветеринариялық ұйымның басшысына өтінішті қағаз жеткізгіште жолдау жөніндегі талаптарды бизнес-процестен алып тастайтын жаңа функционалды әзірлеу және ЕАҚ ақпараттық жүйесіне қосу жөнінде ұсыныс енгізу. </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2.4. Мемлекеттік сатып алуды өткізу жөніндегі ақпарат.</w:t>
      </w:r>
    </w:p>
    <w:p w:rsidR="00813F78" w:rsidRPr="0064192F" w:rsidRDefault="00813F78" w:rsidP="00813F78">
      <w:pPr>
        <w:rPr>
          <w:rFonts w:ascii="Times New Roman" w:hAnsi="Times New Roman" w:cs="Times New Roman"/>
          <w:b/>
          <w:sz w:val="28"/>
          <w:szCs w:val="28"/>
        </w:rPr>
      </w:pPr>
      <w:r w:rsidRPr="0064192F">
        <w:rPr>
          <w:rFonts w:ascii="Times New Roman" w:hAnsi="Times New Roman" w:cs="Times New Roman"/>
          <w:b/>
          <w:sz w:val="28"/>
          <w:szCs w:val="28"/>
        </w:rPr>
        <w:t>31.07.2022-31.12.2022 жылдар аралығында 6141 сомасына 29 шарт жасалды; 2 мың теңге:</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01.01.2023 жылдан бастап жалпы сомасы 11.273.2 мың теңгеге 32 шарт жасалды.</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 xml:space="preserve"> Барлық шарттар заңнаманы бұзбай, мемлекеттік сатып алу порталы арқылы жасалды. Шарттарды орындау да бұзушылықсыз және белгіленген мерзімде жүргізілді.</w:t>
      </w:r>
    </w:p>
    <w:p w:rsidR="00813F78" w:rsidRPr="0064192F" w:rsidRDefault="00813F78" w:rsidP="00813F78">
      <w:pPr>
        <w:rPr>
          <w:rFonts w:ascii="Times New Roman" w:hAnsi="Times New Roman" w:cs="Times New Roman"/>
          <w:sz w:val="28"/>
          <w:szCs w:val="28"/>
        </w:rPr>
      </w:pPr>
      <w:r w:rsidRPr="0064192F">
        <w:rPr>
          <w:rFonts w:ascii="Times New Roman" w:hAnsi="Times New Roman" w:cs="Times New Roman"/>
          <w:sz w:val="28"/>
          <w:szCs w:val="28"/>
        </w:rPr>
        <w:t>Кәсіпорын басшысының және қызметкерлерінің жақын туыстарының, жұбайларының немесе жекжаттарының әлеуетті өнім берушілерін өткізілетін Мемлекеттік сатып алуға қатысу фактілері анықталған жоқ. Мемлекеттік сатып алу Бюджет қаражатын тиімді және оңтайлы жұмсау қағидаты бойынша жүзеге асырылады.</w:t>
      </w:r>
    </w:p>
    <w:p w:rsidR="0064192F" w:rsidRPr="0064192F" w:rsidRDefault="0064192F" w:rsidP="0064192F">
      <w:pPr>
        <w:rPr>
          <w:rFonts w:ascii="Times New Roman" w:hAnsi="Times New Roman" w:cs="Times New Roman"/>
          <w:b/>
          <w:sz w:val="28"/>
          <w:szCs w:val="28"/>
        </w:rPr>
      </w:pPr>
      <w:r w:rsidRPr="0064192F">
        <w:rPr>
          <w:rFonts w:ascii="Times New Roman" w:hAnsi="Times New Roman" w:cs="Times New Roman"/>
          <w:b/>
          <w:sz w:val="28"/>
          <w:szCs w:val="28"/>
        </w:rPr>
        <w:lastRenderedPageBreak/>
        <w:t>2.5. Рұқсат беру функцияларын іске асыру.</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 xml:space="preserve">    ҚР 2014 жылғы 16 мамырдағы № 202-5" Рұқсаттар және хабарламалар туралы " Заңына сәйкес екінші санаттағы рұқсатқа ветеринариялық анықтама жатады. Талдау барысында Ветеринариялық станция ветеринариялық анықтамалар беретіні атап өтілді. Ветеринариялық анықтамаларды беру нысан бойынша өтініштерді қабылдау арқылы жүзеге асырылады, олардың әрқайсысы ветеринариялық анықтамалар журналына енгізіледі. Осы өтініштерді қарау мерзімі күн сайын жүргізіледі, бұзушылықтар белгіленбеген. Сондай-ақ, ветеринарлық станцияда бақылау функ</w:t>
      </w:r>
      <w:r w:rsidRPr="0064192F">
        <w:rPr>
          <w:rFonts w:ascii="Times New Roman" w:hAnsi="Times New Roman" w:cs="Times New Roman"/>
          <w:sz w:val="28"/>
          <w:szCs w:val="28"/>
        </w:rPr>
        <w:t>циялары жоқ екендігі анықталды.</w:t>
      </w:r>
    </w:p>
    <w:p w:rsidR="0064192F" w:rsidRPr="0064192F" w:rsidRDefault="0064192F" w:rsidP="0064192F">
      <w:pPr>
        <w:rPr>
          <w:rFonts w:ascii="Times New Roman" w:hAnsi="Times New Roman" w:cs="Times New Roman"/>
          <w:b/>
          <w:sz w:val="28"/>
          <w:szCs w:val="28"/>
        </w:rPr>
      </w:pPr>
      <w:r w:rsidRPr="0064192F">
        <w:rPr>
          <w:rFonts w:ascii="Times New Roman" w:hAnsi="Times New Roman" w:cs="Times New Roman"/>
          <w:b/>
          <w:sz w:val="28"/>
          <w:szCs w:val="28"/>
        </w:rPr>
        <w:t>Жеке және заңды тұлғалардың өтініштерін қарау сапасы.</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Жеке және заңды тұлғалардың өтініштері белгіленген тәртіппен қаралады, бұзушылықтар анықталған жоқ.</w:t>
      </w:r>
    </w:p>
    <w:p w:rsidR="0064192F" w:rsidRPr="0064192F" w:rsidRDefault="0064192F" w:rsidP="0064192F">
      <w:pPr>
        <w:rPr>
          <w:rFonts w:ascii="Times New Roman" w:hAnsi="Times New Roman" w:cs="Times New Roman"/>
          <w:b/>
          <w:sz w:val="28"/>
          <w:szCs w:val="28"/>
        </w:rPr>
      </w:pPr>
      <w:r w:rsidRPr="0064192F">
        <w:rPr>
          <w:rFonts w:ascii="Times New Roman" w:hAnsi="Times New Roman" w:cs="Times New Roman"/>
          <w:b/>
          <w:sz w:val="28"/>
          <w:szCs w:val="28"/>
        </w:rPr>
        <w:t xml:space="preserve">Ұсыныс: </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ab/>
        <w:t>Жауапты маман кәсіпорында қатаң есептілік бланкілерін беру, есепке алу және сақтау жөніндегі нұсқаулықты әзірлеу бойынша жұмыс жүргізсін.</w:t>
      </w:r>
    </w:p>
    <w:p w:rsidR="0064192F" w:rsidRPr="0064192F" w:rsidRDefault="0064192F" w:rsidP="0064192F">
      <w:pPr>
        <w:rPr>
          <w:rFonts w:ascii="Times New Roman" w:hAnsi="Times New Roman" w:cs="Times New Roman"/>
          <w:b/>
          <w:sz w:val="28"/>
          <w:szCs w:val="28"/>
        </w:rPr>
      </w:pPr>
      <w:r w:rsidRPr="0064192F">
        <w:rPr>
          <w:rFonts w:ascii="Times New Roman" w:hAnsi="Times New Roman" w:cs="Times New Roman"/>
          <w:b/>
          <w:sz w:val="28"/>
          <w:szCs w:val="28"/>
        </w:rPr>
        <w:t>2.6. Бақылау функцияларын іске асыру.</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ab/>
        <w:t>"Тимирязев ауданының Ветеринарлық станциясы" ШЖҚ МКК бақылау функцияларын жүзеге асырмайды.</w:t>
      </w:r>
    </w:p>
    <w:p w:rsidR="0064192F" w:rsidRPr="0064192F" w:rsidRDefault="0064192F" w:rsidP="0064192F">
      <w:pPr>
        <w:rPr>
          <w:rFonts w:ascii="Times New Roman" w:hAnsi="Times New Roman" w:cs="Times New Roman"/>
          <w:b/>
          <w:sz w:val="28"/>
          <w:szCs w:val="28"/>
        </w:rPr>
      </w:pPr>
      <w:r w:rsidRPr="0064192F">
        <w:rPr>
          <w:rFonts w:ascii="Times New Roman" w:hAnsi="Times New Roman" w:cs="Times New Roman"/>
          <w:b/>
          <w:sz w:val="28"/>
          <w:szCs w:val="28"/>
        </w:rPr>
        <w:t>2.7. Басқа сұрақтар.</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Сыбайлас жемқорлықтың алдын алу мақсатында кәсіпорында комплаенс-қызмет құрылды, ол өз қызметінде сыбайлас жемқорлықтың алдын алуға, анықтауға бағытталған ветеринариялық станция қызметкерлерінің қызметін үйлестіруді регламенттейтін Ережені басшылыққа алады.</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Бұдан басқа, кәсіпорында сыбайлас жемқорлыққа қарсы стандарттарды сақтау үшін кәсіпорын қызметкерлерінің корпоративтік әдеп және қызметтік мінез-құлық кодексі, кәсіпорындағы сыбайлас жемқорлыққа қарсы іс-қимыл жөніндегі Нұсқаулық және сыбайлас жемқорлыққа қарсы саясат ол өз кезегінде сыбайлас жемқорлық құқық бұзушылықтар жасауға ықпал ететін себептер мен жағдайларды анықтауға, зерделеуге, шектеуге және жоюға, кәсіпорында сыбайлас жемқорлыққа қарсы мәдениетті қалыптастыруға бағытталған. Ғимараттың фойесінде сыбайлас жемқорлыққа қарсы қызмет бойынша стендтер және Мемлекеттік қызмет көрсету мәселелері бойынша нормативтік-құқықтық актілер ресімделді. Әлеуметтік желілерде (Instagram, жеделхаттар, кәсіпорын сайты) жұмыс белсенді жүргізілуде, сондай-ақ Facebook желісінде тікелей эфирлер көрсетіледі, онда азаматтарға кәсіпорынның жүргізіліп жатқан жұмысы туралы ақпарат беріледі.</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lastRenderedPageBreak/>
        <w:t>Ветеринариялық мамандармен Құқықтық сауаттылық деңгейін арттыру үшін нормативтік-құқықтық актілерді және Мемлекеттік қызмет көрсету тәртібін түсіндіру бойынша тұрақты негізде семинарлар өткізіледі.</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ЖАЛПЫ ҰСЫНЫСТАР:</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1.</w:t>
      </w:r>
      <w:r w:rsidRPr="0064192F">
        <w:rPr>
          <w:rFonts w:ascii="Times New Roman" w:hAnsi="Times New Roman" w:cs="Times New Roman"/>
          <w:sz w:val="28"/>
          <w:szCs w:val="28"/>
        </w:rPr>
        <w:tab/>
        <w:t>Қазақстан Республикасының ветеринария саласындағы заңнамасын және өзге де нормативтік құқықтық актілерді сақтау.</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2.</w:t>
      </w:r>
      <w:r w:rsidRPr="0064192F">
        <w:rPr>
          <w:rFonts w:ascii="Times New Roman" w:hAnsi="Times New Roman" w:cs="Times New Roman"/>
          <w:sz w:val="28"/>
          <w:szCs w:val="28"/>
        </w:rPr>
        <w:tab/>
        <w:t xml:space="preserve">Ветеринариялық профилактикалық және диагностикалық іс-шараларды орындау кезінде бұзушылықтарға жол бермеу. </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3.</w:t>
      </w:r>
      <w:r w:rsidRPr="0064192F">
        <w:rPr>
          <w:rFonts w:ascii="Times New Roman" w:hAnsi="Times New Roman" w:cs="Times New Roman"/>
          <w:sz w:val="28"/>
          <w:szCs w:val="28"/>
        </w:rPr>
        <w:tab/>
        <w:t>Кәсіпорында құжаттаманы жүргізу тәртібін сақтау.</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4.</w:t>
      </w:r>
      <w:r w:rsidRPr="0064192F">
        <w:rPr>
          <w:rFonts w:ascii="Times New Roman" w:hAnsi="Times New Roman" w:cs="Times New Roman"/>
          <w:sz w:val="28"/>
          <w:szCs w:val="28"/>
        </w:rPr>
        <w:tab/>
        <w:t>Қызметтік автокөлікті пайдалану тәртібін сақтау.</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5.</w:t>
      </w:r>
      <w:r w:rsidRPr="0064192F">
        <w:rPr>
          <w:rFonts w:ascii="Times New Roman" w:hAnsi="Times New Roman" w:cs="Times New Roman"/>
          <w:sz w:val="28"/>
          <w:szCs w:val="28"/>
        </w:rPr>
        <w:tab/>
        <w:t>Мемлекеттік қызмет көрсету кезінде мемлекеттік қызмет көрсету тәртібін сақтау.</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6.</w:t>
      </w:r>
      <w:r w:rsidRPr="0064192F">
        <w:rPr>
          <w:rFonts w:ascii="Times New Roman" w:hAnsi="Times New Roman" w:cs="Times New Roman"/>
          <w:sz w:val="28"/>
          <w:szCs w:val="28"/>
        </w:rPr>
        <w:tab/>
        <w:t>Ветеринариялық анықтамалардың бланкілеріне тексеру жүргізуді ұйымдастыру.</w:t>
      </w: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7.</w:t>
      </w:r>
      <w:r w:rsidRPr="0064192F">
        <w:rPr>
          <w:rFonts w:ascii="Times New Roman" w:hAnsi="Times New Roman" w:cs="Times New Roman"/>
          <w:sz w:val="28"/>
          <w:szCs w:val="28"/>
        </w:rPr>
        <w:tab/>
        <w:t>Қызметтік міндеттерін орындауда Сыбайлас жемқорлық әрекеттерінің туындау қаупін болдырмау.</w:t>
      </w:r>
    </w:p>
    <w:p w:rsidR="0064192F" w:rsidRPr="0064192F" w:rsidRDefault="0064192F" w:rsidP="0064192F">
      <w:pPr>
        <w:rPr>
          <w:rFonts w:ascii="Times New Roman" w:hAnsi="Times New Roman" w:cs="Times New Roman"/>
          <w:sz w:val="28"/>
          <w:szCs w:val="28"/>
        </w:rPr>
      </w:pPr>
    </w:p>
    <w:p w:rsidR="0064192F" w:rsidRPr="0064192F" w:rsidRDefault="0064192F" w:rsidP="0064192F">
      <w:pPr>
        <w:rPr>
          <w:rFonts w:ascii="Times New Roman" w:hAnsi="Times New Roman" w:cs="Times New Roman"/>
          <w:sz w:val="28"/>
          <w:szCs w:val="28"/>
        </w:rPr>
      </w:pP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 xml:space="preserve">Ветеринариялық станцияның бухгалтері </w:t>
      </w:r>
      <w:r w:rsidRPr="0064192F">
        <w:rPr>
          <w:rFonts w:ascii="Times New Roman" w:hAnsi="Times New Roman" w:cs="Times New Roman"/>
          <w:sz w:val="28"/>
          <w:szCs w:val="28"/>
        </w:rPr>
        <w:t xml:space="preserve">                   </w:t>
      </w:r>
      <w:r w:rsidRPr="0064192F">
        <w:rPr>
          <w:rFonts w:ascii="Times New Roman" w:hAnsi="Times New Roman" w:cs="Times New Roman"/>
          <w:sz w:val="28"/>
          <w:szCs w:val="28"/>
        </w:rPr>
        <w:t>М. Т. Мақатова</w:t>
      </w:r>
    </w:p>
    <w:p w:rsidR="0064192F" w:rsidRPr="0064192F" w:rsidRDefault="0064192F" w:rsidP="0064192F">
      <w:pPr>
        <w:rPr>
          <w:rFonts w:ascii="Times New Roman" w:hAnsi="Times New Roman" w:cs="Times New Roman"/>
          <w:sz w:val="28"/>
          <w:szCs w:val="28"/>
        </w:rPr>
      </w:pP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Ветстанцияның ветеринар дәрігері</w:t>
      </w:r>
      <w:r w:rsidRPr="0064192F">
        <w:rPr>
          <w:rFonts w:ascii="Times New Roman" w:hAnsi="Times New Roman" w:cs="Times New Roman"/>
          <w:sz w:val="28"/>
          <w:szCs w:val="28"/>
        </w:rPr>
        <w:t xml:space="preserve">                             </w:t>
      </w:r>
      <w:r w:rsidRPr="0064192F">
        <w:rPr>
          <w:rFonts w:ascii="Times New Roman" w:hAnsi="Times New Roman" w:cs="Times New Roman"/>
          <w:sz w:val="28"/>
          <w:szCs w:val="28"/>
        </w:rPr>
        <w:t xml:space="preserve"> С. Б. Бабагумаров</w:t>
      </w:r>
    </w:p>
    <w:p w:rsidR="0064192F" w:rsidRPr="0064192F" w:rsidRDefault="0064192F" w:rsidP="0064192F">
      <w:pPr>
        <w:rPr>
          <w:rFonts w:ascii="Times New Roman" w:hAnsi="Times New Roman" w:cs="Times New Roman"/>
          <w:sz w:val="28"/>
          <w:szCs w:val="28"/>
        </w:rPr>
      </w:pP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 xml:space="preserve">Комплаенс қызметінің маманы </w:t>
      </w:r>
      <w:r w:rsidRPr="0064192F">
        <w:rPr>
          <w:rFonts w:ascii="Times New Roman" w:hAnsi="Times New Roman" w:cs="Times New Roman"/>
          <w:sz w:val="28"/>
          <w:szCs w:val="28"/>
        </w:rPr>
        <w:t xml:space="preserve">                                    </w:t>
      </w:r>
      <w:r w:rsidRPr="0064192F">
        <w:rPr>
          <w:rFonts w:ascii="Times New Roman" w:hAnsi="Times New Roman" w:cs="Times New Roman"/>
          <w:sz w:val="28"/>
          <w:szCs w:val="28"/>
        </w:rPr>
        <w:t>О. Т. Назыров</w:t>
      </w:r>
    </w:p>
    <w:p w:rsidR="0064192F" w:rsidRPr="0064192F" w:rsidRDefault="0064192F" w:rsidP="0064192F">
      <w:pPr>
        <w:rPr>
          <w:rFonts w:ascii="Times New Roman" w:hAnsi="Times New Roman" w:cs="Times New Roman"/>
          <w:sz w:val="28"/>
          <w:szCs w:val="28"/>
        </w:rPr>
      </w:pPr>
    </w:p>
    <w:p w:rsidR="0064192F" w:rsidRPr="0064192F" w:rsidRDefault="0064192F" w:rsidP="0064192F">
      <w:pPr>
        <w:rPr>
          <w:rFonts w:ascii="Times New Roman" w:hAnsi="Times New Roman" w:cs="Times New Roman"/>
          <w:sz w:val="28"/>
          <w:szCs w:val="28"/>
        </w:rPr>
      </w:pPr>
      <w:r w:rsidRPr="0064192F">
        <w:rPr>
          <w:rFonts w:ascii="Times New Roman" w:hAnsi="Times New Roman" w:cs="Times New Roman"/>
          <w:sz w:val="28"/>
          <w:szCs w:val="28"/>
        </w:rPr>
        <w:t>Қоғамдық кеңестің төрағасы</w:t>
      </w:r>
      <w:r w:rsidRPr="0064192F">
        <w:rPr>
          <w:rFonts w:ascii="Times New Roman" w:hAnsi="Times New Roman" w:cs="Times New Roman"/>
          <w:sz w:val="28"/>
          <w:szCs w:val="28"/>
        </w:rPr>
        <w:t xml:space="preserve">                                         </w:t>
      </w:r>
      <w:r w:rsidRPr="0064192F">
        <w:rPr>
          <w:rFonts w:ascii="Times New Roman" w:hAnsi="Times New Roman" w:cs="Times New Roman"/>
          <w:sz w:val="28"/>
          <w:szCs w:val="28"/>
        </w:rPr>
        <w:t xml:space="preserve"> Соболевская с. Г.</w:t>
      </w:r>
    </w:p>
    <w:p w:rsidR="0064192F" w:rsidRDefault="0064192F" w:rsidP="0064192F">
      <w:pPr>
        <w:rPr>
          <w:rFonts w:ascii="Times New Roman" w:hAnsi="Times New Roman" w:cs="Times New Roman"/>
          <w:sz w:val="28"/>
          <w:szCs w:val="28"/>
        </w:rPr>
      </w:pPr>
    </w:p>
    <w:p w:rsidR="0064192F" w:rsidRPr="00813F78" w:rsidRDefault="0064192F" w:rsidP="0064192F">
      <w:pPr>
        <w:rPr>
          <w:rFonts w:ascii="Times New Roman" w:hAnsi="Times New Roman" w:cs="Times New Roman"/>
          <w:sz w:val="28"/>
          <w:szCs w:val="28"/>
        </w:rPr>
      </w:pPr>
    </w:p>
    <w:sectPr w:rsidR="0064192F" w:rsidRPr="00813F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3B3"/>
    <w:rsid w:val="00472A89"/>
    <w:rsid w:val="00512599"/>
    <w:rsid w:val="0064192F"/>
    <w:rsid w:val="007E753A"/>
    <w:rsid w:val="00813F78"/>
    <w:rsid w:val="009825EF"/>
    <w:rsid w:val="00EF33B3"/>
    <w:rsid w:val="00EF6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ACF6C-80C9-4F5B-9A75-31A69509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25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813F78"/>
    <w:rPr>
      <w:color w:val="0563C1" w:themeColor="hyperlink"/>
      <w:u w:val="single"/>
    </w:rPr>
  </w:style>
  <w:style w:type="character" w:customStyle="1" w:styleId="hgkelc">
    <w:name w:val="hgkelc"/>
    <w:basedOn w:val="a0"/>
    <w:rsid w:val="00813F78"/>
  </w:style>
  <w:style w:type="character" w:customStyle="1" w:styleId="x193iq5w">
    <w:name w:val="x193iq5w"/>
    <w:basedOn w:val="a0"/>
    <w:rsid w:val="00813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100054246520520/videos/3041467332825704/" TargetMode="External"/><Relationship Id="rId13" Type="http://schemas.openxmlformats.org/officeDocument/2006/relationships/hyperlink" Target="https://www.instagram.com/reel/CsDOoQHNjQ4/?utm_source=ig_web_copy_link&amp;igshid=MzRlODBiNWFlZA" TargetMode="External"/><Relationship Id="rId3" Type="http://schemas.openxmlformats.org/officeDocument/2006/relationships/webSettings" Target="webSettings.xml"/><Relationship Id="rId7" Type="http://schemas.openxmlformats.org/officeDocument/2006/relationships/hyperlink" Target="https://www.instagram.com/p/Coba5a1hAZl/?utm_source=ig_web_copy_link&amp;igshid=MzRlODBiNWFlZA" TargetMode="External"/><Relationship Id="rId12" Type="http://schemas.openxmlformats.org/officeDocument/2006/relationships/hyperlink" Target="https://www.facebook.com/100054246520520/videos/976405500039632/"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facebook.com/100054246520520/videos/905117043964072/" TargetMode="External"/><Relationship Id="rId11" Type="http://schemas.openxmlformats.org/officeDocument/2006/relationships/hyperlink" Target="https://www.instagram.com/reel/Cq4jMWpsye2/?utm_source=ig_web_copy_link&amp;igshid=MzRlODBiNWFlZA" TargetMode="External"/><Relationship Id="rId5" Type="http://schemas.openxmlformats.org/officeDocument/2006/relationships/hyperlink" Target="https://www.instagram.com/p/Cn37YsGhLji/?utm_source=ig_web_copy_link&amp;igshid=MzRlODBiNWFlZA" TargetMode="External"/><Relationship Id="rId15" Type="http://schemas.openxmlformats.org/officeDocument/2006/relationships/hyperlink" Target="https://www.instagram.com/p/CtItN1rBxWG/?utm_source=ig_web_copy_link&amp;igshid=MzRlODBiNWFlZA" TargetMode="External"/><Relationship Id="rId10" Type="http://schemas.openxmlformats.org/officeDocument/2006/relationships/hyperlink" Target="https://www.facebook.com/100054246520520/videos/1837077569992828/" TargetMode="External"/><Relationship Id="rId4" Type="http://schemas.openxmlformats.org/officeDocument/2006/relationships/hyperlink" Target="https://www.facebook.com/100054246520520/videos/5131383976964038/" TargetMode="External"/><Relationship Id="rId9" Type="http://schemas.openxmlformats.org/officeDocument/2006/relationships/hyperlink" Target="https://www.instagram.com/p/CpeWGU6hn02/?utm_source=ig_web_copy_link&amp;igshid=MzRlODBiNWFlZA" TargetMode="External"/><Relationship Id="rId14" Type="http://schemas.openxmlformats.org/officeDocument/2006/relationships/hyperlink" Target="https://www.facebook.com/100054246520520/videos/2572601003171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13</Pages>
  <Words>3872</Words>
  <Characters>22077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2023-06-14T03:08:00Z</dcterms:created>
  <dcterms:modified xsi:type="dcterms:W3CDTF">2023-06-19T06:30:00Z</dcterms:modified>
</cp:coreProperties>
</file>